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0527" w14:textId="60E954FD" w:rsidR="002D18A2" w:rsidRDefault="002D18A2" w:rsidP="002D18A2">
      <w:pPr>
        <w:rPr>
          <w:sz w:val="24"/>
          <w:szCs w:val="24"/>
          <w:lang w:val="en-GB"/>
        </w:rPr>
      </w:pPr>
      <w:r>
        <w:rPr>
          <w:sz w:val="24"/>
          <w:szCs w:val="24"/>
          <w:lang w:val="en-GB"/>
        </w:rPr>
        <w:tab/>
      </w:r>
      <w:r w:rsidR="002F1EAE" w:rsidRPr="008172C5">
        <w:rPr>
          <w:noProof/>
          <w:lang w:val="en-GB" w:eastAsia="en-GB"/>
        </w:rPr>
        <w:drawing>
          <wp:inline distT="0" distB="0" distL="0" distR="0" wp14:anchorId="726E60FF" wp14:editId="0F8C16D8">
            <wp:extent cx="1923039" cy="551180"/>
            <wp:effectExtent l="0" t="0" r="0" b="0"/>
            <wp:docPr id="3" name="Picture 3" descr="'Part of' TPA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rt of' TPA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9837" cy="555995"/>
                    </a:xfrm>
                    <a:prstGeom prst="rect">
                      <a:avLst/>
                    </a:prstGeom>
                    <a:noFill/>
                    <a:ln>
                      <a:noFill/>
                    </a:ln>
                  </pic:spPr>
                </pic:pic>
              </a:graphicData>
            </a:graphic>
          </wp:inline>
        </w:drawing>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noProof/>
          <w:sz w:val="24"/>
          <w:szCs w:val="24"/>
          <w:lang w:val="en-GB" w:eastAsia="en-GB"/>
        </w:rPr>
        <w:drawing>
          <wp:inline distT="0" distB="0" distL="0" distR="0" wp14:anchorId="46B52892" wp14:editId="2EE244FA">
            <wp:extent cx="647205" cy="557530"/>
            <wp:effectExtent l="0" t="0" r="635" b="127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749" cy="570921"/>
                    </a:xfrm>
                    <a:prstGeom prst="rect">
                      <a:avLst/>
                    </a:prstGeom>
                  </pic:spPr>
                </pic:pic>
              </a:graphicData>
            </a:graphic>
          </wp:inline>
        </w:drawing>
      </w:r>
      <w:r>
        <w:rPr>
          <w:sz w:val="24"/>
          <w:szCs w:val="24"/>
          <w:lang w:val="en-GB"/>
        </w:rPr>
        <w:tab/>
      </w:r>
    </w:p>
    <w:p w14:paraId="218D98D0" w14:textId="4BCC30A2" w:rsidR="002D18A2" w:rsidRPr="002F1EAE" w:rsidRDefault="002D18A2" w:rsidP="002D18A2">
      <w:pPr>
        <w:jc w:val="center"/>
        <w:rPr>
          <w:rFonts w:asciiTheme="minorHAnsi" w:hAnsiTheme="minorHAnsi" w:cstheme="minorHAnsi"/>
          <w:b/>
          <w:bCs/>
          <w:color w:val="44546A" w:themeColor="text2"/>
          <w:sz w:val="24"/>
          <w:szCs w:val="24"/>
          <w:lang w:val="en-GB"/>
        </w:rPr>
      </w:pPr>
      <w:r w:rsidRPr="002F1EAE">
        <w:rPr>
          <w:rFonts w:asciiTheme="minorHAnsi" w:hAnsiTheme="minorHAnsi" w:cstheme="minorHAnsi"/>
          <w:b/>
          <w:bCs/>
          <w:color w:val="44546A" w:themeColor="text2"/>
          <w:sz w:val="24"/>
          <w:szCs w:val="24"/>
          <w:lang w:val="en-GB"/>
        </w:rPr>
        <w:t>Lanivet Primary Academ</w:t>
      </w:r>
      <w:r w:rsidR="002F1EAE" w:rsidRPr="002F1EAE">
        <w:rPr>
          <w:rFonts w:asciiTheme="minorHAnsi" w:hAnsiTheme="minorHAnsi" w:cstheme="minorHAnsi"/>
          <w:b/>
          <w:bCs/>
          <w:color w:val="44546A" w:themeColor="text2"/>
          <w:sz w:val="24"/>
          <w:szCs w:val="24"/>
          <w:lang w:val="en-GB"/>
        </w:rPr>
        <w:t>y</w:t>
      </w:r>
    </w:p>
    <w:p w14:paraId="502C2FEA" w14:textId="77777777" w:rsidR="00427A03" w:rsidRPr="004D7516" w:rsidRDefault="002D18A2" w:rsidP="00427A03">
      <w:pPr>
        <w:jc w:val="center"/>
        <w:rPr>
          <w:rFonts w:asciiTheme="minorHAnsi" w:hAnsiTheme="minorHAnsi" w:cstheme="minorHAnsi"/>
          <w:color w:val="44546A" w:themeColor="text2"/>
          <w:sz w:val="24"/>
          <w:szCs w:val="24"/>
          <w:lang w:val="en-GB"/>
        </w:rPr>
      </w:pPr>
      <w:r w:rsidRPr="004D7516">
        <w:rPr>
          <w:rFonts w:asciiTheme="minorHAnsi" w:hAnsiTheme="minorHAnsi" w:cstheme="minorHAnsi"/>
          <w:color w:val="44546A" w:themeColor="text2"/>
          <w:sz w:val="24"/>
          <w:szCs w:val="24"/>
          <w:lang w:val="en-GB"/>
        </w:rPr>
        <w:t>Local Governing Body</w:t>
      </w:r>
    </w:p>
    <w:p w14:paraId="4A37015E" w14:textId="77777777" w:rsidR="002D18A2" w:rsidRPr="004E21BB" w:rsidRDefault="007142BC" w:rsidP="002D18A2">
      <w:pPr>
        <w:outlineLvl w:val="0"/>
        <w:rPr>
          <w:rFonts w:asciiTheme="minorHAnsi" w:hAnsiTheme="minorHAnsi" w:cstheme="minorHAnsi"/>
          <w:color w:val="404040" w:themeColor="text1" w:themeTint="BF"/>
          <w:sz w:val="24"/>
        </w:rPr>
      </w:pPr>
      <w:r w:rsidRPr="007142BC">
        <w:rPr>
          <w:rFonts w:asciiTheme="minorHAnsi" w:hAnsiTheme="minorHAnsi" w:cstheme="minorHAnsi"/>
          <w:b/>
          <w:noProof/>
          <w:color w:val="000000" w:themeColor="text1"/>
          <w:sz w:val="40"/>
          <w:szCs w:val="40"/>
        </w:rPr>
        <w:pict w14:anchorId="397CFFCA">
          <v:rect id="_x0000_i1027" alt="" style="width:451.3pt;height:.05pt;mso-width-percent:0;mso-height-percent:0;mso-width-percent:0;mso-height-percent:0" o:hralign="center" o:hrstd="t" o:hr="t" fillcolor="#a0a0a0" stroked="f"/>
        </w:pict>
      </w:r>
    </w:p>
    <w:p w14:paraId="3B3C596D" w14:textId="3EEDAAEB" w:rsidR="002D18A2" w:rsidRPr="00391485" w:rsidRDefault="002D18A2" w:rsidP="002D18A2">
      <w:pPr>
        <w:jc w:val="center"/>
        <w:rPr>
          <w:rFonts w:asciiTheme="minorHAnsi" w:hAnsiTheme="minorHAnsi" w:cstheme="minorHAnsi"/>
          <w:b/>
          <w:color w:val="44546A" w:themeColor="text2"/>
          <w:lang w:val="en-GB"/>
        </w:rPr>
      </w:pPr>
      <w:r w:rsidRPr="00391485">
        <w:rPr>
          <w:rFonts w:asciiTheme="minorHAnsi" w:hAnsiTheme="minorHAnsi" w:cstheme="minorHAnsi"/>
          <w:b/>
          <w:color w:val="44546A" w:themeColor="text2"/>
          <w:lang w:val="en-GB"/>
        </w:rPr>
        <w:t xml:space="preserve">Minutes of a Local Governing Body meeting </w:t>
      </w:r>
      <w:r w:rsidR="002F1EAE">
        <w:rPr>
          <w:rFonts w:asciiTheme="minorHAnsi" w:hAnsiTheme="minorHAnsi" w:cstheme="minorHAnsi"/>
          <w:b/>
          <w:color w:val="44546A" w:themeColor="text2"/>
          <w:lang w:val="en-GB"/>
        </w:rPr>
        <w:t xml:space="preserve">held on Monday </w:t>
      </w:r>
      <w:r w:rsidR="00F80070">
        <w:rPr>
          <w:rFonts w:asciiTheme="minorHAnsi" w:hAnsiTheme="minorHAnsi" w:cstheme="minorHAnsi"/>
          <w:b/>
          <w:color w:val="44546A" w:themeColor="text2"/>
          <w:lang w:val="en-GB"/>
        </w:rPr>
        <w:t>28</w:t>
      </w:r>
      <w:r w:rsidR="00F80070" w:rsidRPr="00F80070">
        <w:rPr>
          <w:rFonts w:asciiTheme="minorHAnsi" w:hAnsiTheme="minorHAnsi" w:cstheme="minorHAnsi"/>
          <w:b/>
          <w:color w:val="44546A" w:themeColor="text2"/>
          <w:vertAlign w:val="superscript"/>
          <w:lang w:val="en-GB"/>
        </w:rPr>
        <w:t>th</w:t>
      </w:r>
      <w:r w:rsidR="00F80070">
        <w:rPr>
          <w:rFonts w:asciiTheme="minorHAnsi" w:hAnsiTheme="minorHAnsi" w:cstheme="minorHAnsi"/>
          <w:b/>
          <w:color w:val="44546A" w:themeColor="text2"/>
          <w:lang w:val="en-GB"/>
        </w:rPr>
        <w:t xml:space="preserve"> March</w:t>
      </w:r>
      <w:r w:rsidR="002F1EAE">
        <w:rPr>
          <w:rFonts w:asciiTheme="minorHAnsi" w:hAnsiTheme="minorHAnsi" w:cstheme="minorHAnsi"/>
          <w:b/>
          <w:color w:val="44546A" w:themeColor="text2"/>
          <w:lang w:val="en-GB"/>
        </w:rPr>
        <w:t xml:space="preserve"> 2022</w:t>
      </w:r>
      <w:r w:rsidRPr="00391485">
        <w:rPr>
          <w:rFonts w:asciiTheme="minorHAnsi" w:hAnsiTheme="minorHAnsi" w:cstheme="minorHAnsi"/>
          <w:b/>
          <w:color w:val="44546A" w:themeColor="text2"/>
          <w:lang w:val="en-GB"/>
        </w:rPr>
        <w:t xml:space="preserve"> at </w:t>
      </w:r>
      <w:r w:rsidR="002F1EAE">
        <w:rPr>
          <w:rFonts w:asciiTheme="minorHAnsi" w:hAnsiTheme="minorHAnsi" w:cstheme="minorHAnsi"/>
          <w:b/>
          <w:color w:val="44546A" w:themeColor="text2"/>
          <w:lang w:val="en-GB"/>
        </w:rPr>
        <w:t>4</w:t>
      </w:r>
      <w:r w:rsidRPr="00391485">
        <w:rPr>
          <w:rFonts w:asciiTheme="minorHAnsi" w:hAnsiTheme="minorHAnsi" w:cstheme="minorHAnsi"/>
          <w:b/>
          <w:color w:val="44546A" w:themeColor="text2"/>
          <w:lang w:val="en-GB"/>
        </w:rPr>
        <w:t>pm online via Zoom</w:t>
      </w:r>
    </w:p>
    <w:p w14:paraId="153F821E" w14:textId="77777777" w:rsidR="002D18A2" w:rsidRPr="00391485" w:rsidRDefault="002D18A2" w:rsidP="002D18A2">
      <w:pPr>
        <w:jc w:val="both"/>
        <w:rPr>
          <w:rFonts w:asciiTheme="minorHAnsi" w:hAnsiTheme="minorHAnsi" w:cstheme="minorHAnsi"/>
          <w:b/>
          <w:color w:val="44546A" w:themeColor="text2"/>
          <w:sz w:val="24"/>
          <w:szCs w:val="24"/>
          <w:lang w:val="en-GB"/>
        </w:rPr>
      </w:pPr>
    </w:p>
    <w:p w14:paraId="61F49B80" w14:textId="26A7F92A" w:rsidR="002D18A2" w:rsidRPr="00391485" w:rsidRDefault="002D18A2" w:rsidP="007B13A1">
      <w:pPr>
        <w:jc w:val="both"/>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lang w:val="en-GB"/>
        </w:rPr>
        <w:t>Present:</w:t>
      </w:r>
      <w:r w:rsidRPr="00391485">
        <w:rPr>
          <w:rFonts w:asciiTheme="minorHAnsi" w:hAnsiTheme="minorHAnsi" w:cstheme="minorHAnsi"/>
          <w:b/>
          <w:color w:val="44546A" w:themeColor="text2"/>
          <w:sz w:val="16"/>
          <w:szCs w:val="16"/>
          <w:lang w:val="en-GB"/>
        </w:rPr>
        <w:tab/>
      </w:r>
      <w:r w:rsidRPr="00391485">
        <w:rPr>
          <w:rFonts w:asciiTheme="minorHAnsi" w:hAnsiTheme="minorHAnsi" w:cstheme="minorHAnsi"/>
          <w:b/>
          <w:color w:val="44546A" w:themeColor="text2"/>
          <w:sz w:val="16"/>
          <w:szCs w:val="16"/>
          <w:lang w:val="en-GB"/>
        </w:rPr>
        <w:tab/>
      </w:r>
      <w:r w:rsidRPr="00391485">
        <w:rPr>
          <w:rFonts w:asciiTheme="minorHAnsi" w:hAnsiTheme="minorHAnsi" w:cstheme="minorHAnsi"/>
          <w:color w:val="44546A" w:themeColor="text2"/>
          <w:sz w:val="16"/>
          <w:szCs w:val="16"/>
        </w:rPr>
        <w:t>Claire Davies (</w:t>
      </w:r>
      <w:r w:rsidR="007B13A1" w:rsidRPr="00391485">
        <w:rPr>
          <w:rFonts w:asciiTheme="minorHAnsi" w:hAnsiTheme="minorHAnsi" w:cstheme="minorHAnsi"/>
          <w:color w:val="44546A" w:themeColor="text2"/>
          <w:sz w:val="16"/>
          <w:szCs w:val="16"/>
        </w:rPr>
        <w:t>C</w:t>
      </w:r>
      <w:r w:rsidRPr="00391485">
        <w:rPr>
          <w:rFonts w:asciiTheme="minorHAnsi" w:hAnsiTheme="minorHAnsi" w:cstheme="minorHAnsi"/>
          <w:color w:val="44546A" w:themeColor="text2"/>
          <w:sz w:val="16"/>
          <w:szCs w:val="16"/>
        </w:rPr>
        <w:t>hair)</w:t>
      </w:r>
    </w:p>
    <w:p w14:paraId="5E29B697" w14:textId="77777777" w:rsidR="002D18A2" w:rsidRPr="00391485" w:rsidRDefault="002D18A2" w:rsidP="002D18A2">
      <w:pPr>
        <w:ind w:left="720" w:firstLine="720"/>
        <w:jc w:val="both"/>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Heather Jones</w:t>
      </w:r>
    </w:p>
    <w:p w14:paraId="014EB279" w14:textId="77777777" w:rsidR="002D18A2" w:rsidRPr="00391485" w:rsidRDefault="002D18A2" w:rsidP="002D18A2">
      <w:pPr>
        <w:ind w:left="720" w:firstLine="720"/>
        <w:rPr>
          <w:rFonts w:asciiTheme="minorHAnsi" w:hAnsiTheme="minorHAnsi" w:cstheme="minorHAnsi"/>
          <w:color w:val="44546A" w:themeColor="text2"/>
          <w:sz w:val="16"/>
          <w:szCs w:val="16"/>
          <w:lang w:val="en-GB"/>
        </w:rPr>
      </w:pPr>
      <w:r w:rsidRPr="00391485">
        <w:rPr>
          <w:rFonts w:asciiTheme="minorHAnsi" w:hAnsiTheme="minorHAnsi" w:cstheme="minorHAnsi"/>
          <w:color w:val="44546A" w:themeColor="text2"/>
          <w:sz w:val="16"/>
          <w:szCs w:val="16"/>
        </w:rPr>
        <w:t>Stacey Liddicoat</w:t>
      </w:r>
      <w:r w:rsidRPr="00391485">
        <w:rPr>
          <w:rFonts w:asciiTheme="minorHAnsi" w:hAnsiTheme="minorHAnsi" w:cstheme="minorHAnsi"/>
          <w:color w:val="44546A" w:themeColor="text2"/>
          <w:sz w:val="16"/>
          <w:szCs w:val="16"/>
          <w:lang w:val="en-GB"/>
        </w:rPr>
        <w:tab/>
      </w:r>
    </w:p>
    <w:p w14:paraId="245FFE72" w14:textId="357A5377" w:rsidR="00225964" w:rsidRDefault="002F1EAE" w:rsidP="00584936">
      <w:pPr>
        <w:ind w:left="720" w:firstLine="720"/>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Joanna Harvey (Headteacher)</w:t>
      </w:r>
      <w:r w:rsidR="00225964">
        <w:rPr>
          <w:rFonts w:asciiTheme="minorHAnsi" w:hAnsiTheme="minorHAnsi" w:cstheme="minorHAnsi"/>
          <w:color w:val="44546A" w:themeColor="text2"/>
          <w:sz w:val="16"/>
          <w:szCs w:val="16"/>
        </w:rPr>
        <w:tab/>
      </w:r>
    </w:p>
    <w:p w14:paraId="30E0D5EC" w14:textId="55052527" w:rsidR="006A2843" w:rsidRDefault="006A2843" w:rsidP="00584936">
      <w:pPr>
        <w:ind w:left="720" w:firstLine="720"/>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Colin Bacon</w:t>
      </w:r>
    </w:p>
    <w:p w14:paraId="416F2435" w14:textId="164D2179" w:rsidR="006A2843" w:rsidRPr="00391485" w:rsidRDefault="006A2843" w:rsidP="00584936">
      <w:pPr>
        <w:ind w:left="720" w:firstLine="720"/>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Imogen Ward</w:t>
      </w:r>
    </w:p>
    <w:p w14:paraId="58376F57" w14:textId="11B11231" w:rsidR="00225964" w:rsidRDefault="00225964" w:rsidP="00225964">
      <w:pPr>
        <w:rPr>
          <w:rFonts w:asciiTheme="minorHAnsi" w:hAnsiTheme="minorHAnsi" w:cstheme="minorHAnsi"/>
          <w:color w:val="44546A" w:themeColor="text2"/>
          <w:sz w:val="16"/>
          <w:szCs w:val="16"/>
        </w:rPr>
      </w:pPr>
    </w:p>
    <w:p w14:paraId="5A07C93D" w14:textId="4AFC6C1C" w:rsidR="002D18A2" w:rsidRDefault="002D18A2" w:rsidP="00225964">
      <w:pPr>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lang w:val="en-GB"/>
        </w:rPr>
        <w:t>In attendance</w:t>
      </w:r>
      <w:r w:rsidRPr="00391485">
        <w:rPr>
          <w:rFonts w:asciiTheme="minorHAnsi" w:hAnsiTheme="minorHAnsi" w:cstheme="minorHAnsi"/>
          <w:color w:val="44546A" w:themeColor="text2"/>
          <w:sz w:val="16"/>
          <w:szCs w:val="16"/>
        </w:rPr>
        <w:tab/>
        <w:t>Julia Stoneman (Clerk to the Governors)</w:t>
      </w:r>
    </w:p>
    <w:p w14:paraId="50CC4C5B" w14:textId="44EC3A03" w:rsidR="00584936" w:rsidRDefault="00584936" w:rsidP="00225964">
      <w:p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r>
    </w:p>
    <w:p w14:paraId="1FCF1FAE" w14:textId="1FFA0A89" w:rsidR="002D18A2" w:rsidRPr="00BF4AF3" w:rsidRDefault="00B843C3" w:rsidP="00BF4AF3">
      <w:pPr>
        <w:jc w:val="both"/>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b/>
      </w:r>
      <w:r>
        <w:rPr>
          <w:rFonts w:asciiTheme="minorHAnsi" w:hAnsiTheme="minorHAnsi" w:cstheme="minorHAnsi"/>
          <w:color w:val="44546A" w:themeColor="text2"/>
          <w:sz w:val="16"/>
          <w:szCs w:val="16"/>
        </w:rPr>
        <w:tab/>
      </w:r>
      <w:r w:rsidR="007B13A1" w:rsidRPr="00391485">
        <w:rPr>
          <w:rFonts w:asciiTheme="minorHAnsi" w:hAnsiTheme="minorHAnsi" w:cstheme="minorHAnsi"/>
          <w:color w:val="44546A" w:themeColor="text2"/>
          <w:sz w:val="16"/>
          <w:szCs w:val="16"/>
        </w:rPr>
        <w:tab/>
      </w:r>
    </w:p>
    <w:tbl>
      <w:tblPr>
        <w:tblStyle w:val="TableGridLight"/>
        <w:tblW w:w="0" w:type="auto"/>
        <w:tblLook w:val="04A0" w:firstRow="1" w:lastRow="0" w:firstColumn="1" w:lastColumn="0" w:noHBand="0" w:noVBand="1"/>
      </w:tblPr>
      <w:tblGrid>
        <w:gridCol w:w="3114"/>
        <w:gridCol w:w="3827"/>
      </w:tblGrid>
      <w:tr w:rsidR="00391485" w:rsidRPr="00391485" w14:paraId="3662842C" w14:textId="77777777" w:rsidTr="00C24937">
        <w:tc>
          <w:tcPr>
            <w:tcW w:w="3114" w:type="dxa"/>
          </w:tcPr>
          <w:p w14:paraId="67FF0749" w14:textId="6FE13985" w:rsidR="002D18A2" w:rsidRPr="00391485" w:rsidRDefault="00BA75CF" w:rsidP="00C73FD3">
            <w:pPr>
              <w:rPr>
                <w:rFonts w:asciiTheme="minorHAnsi" w:hAnsiTheme="minorHAnsi" w:cstheme="minorHAnsi"/>
                <w:color w:val="44546A" w:themeColor="text2"/>
                <w:sz w:val="16"/>
                <w:szCs w:val="16"/>
              </w:rPr>
            </w:pPr>
            <w:r w:rsidRPr="00391485">
              <w:rPr>
                <w:rFonts w:asciiTheme="minorHAnsi" w:hAnsiTheme="minorHAnsi" w:cstheme="minorHAnsi"/>
                <w:b/>
                <w:color w:val="44546A" w:themeColor="text2"/>
                <w:sz w:val="16"/>
                <w:szCs w:val="16"/>
              </w:rPr>
              <w:t>Key</w:t>
            </w:r>
            <w:r w:rsidR="002D18A2" w:rsidRPr="00391485">
              <w:rPr>
                <w:rFonts w:asciiTheme="minorHAnsi" w:hAnsiTheme="minorHAnsi" w:cstheme="minorHAnsi"/>
                <w:b/>
                <w:color w:val="44546A" w:themeColor="text2"/>
                <w:sz w:val="16"/>
                <w:szCs w:val="16"/>
              </w:rPr>
              <w:t>:</w:t>
            </w:r>
          </w:p>
          <w:p w14:paraId="3DC77AC0"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SDP – School Development Plan</w:t>
            </w:r>
          </w:p>
          <w:p w14:paraId="28BCDB90"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SEF – Self-Evaluation Form</w:t>
            </w:r>
          </w:p>
          <w:p w14:paraId="703FE58C"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SIP – School Improvement Partner</w:t>
            </w:r>
          </w:p>
          <w:p w14:paraId="5E561B9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PP – Pupil Premium</w:t>
            </w:r>
          </w:p>
          <w:p w14:paraId="286CD00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EYFS – Early Years Foundation Stage</w:t>
            </w:r>
          </w:p>
          <w:p w14:paraId="2A2A1532"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SCR – Single Central Record</w:t>
            </w:r>
          </w:p>
          <w:p w14:paraId="2B7BF2DC"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EHCP – Education Health and Care Plan</w:t>
            </w:r>
          </w:p>
          <w:p w14:paraId="4D20B7A4"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NGA – National Governors Association</w:t>
            </w:r>
          </w:p>
          <w:p w14:paraId="7B31E09F" w14:textId="55A044F3" w:rsidR="00753953" w:rsidRPr="00391485" w:rsidRDefault="00753953"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FSM – Free School Meals</w:t>
            </w:r>
          </w:p>
        </w:tc>
        <w:tc>
          <w:tcPr>
            <w:tcW w:w="3827" w:type="dxa"/>
          </w:tcPr>
          <w:p w14:paraId="43832FFE"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GLD – Good Level of Development</w:t>
            </w:r>
          </w:p>
          <w:p w14:paraId="1AD50369"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EWO – Educational Welfare Officer</w:t>
            </w:r>
          </w:p>
          <w:p w14:paraId="78F08857"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KCSIE – Keeping Children Safe in Education</w:t>
            </w:r>
          </w:p>
          <w:p w14:paraId="3EAB707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TIS – Trauma Informed Schools</w:t>
            </w:r>
          </w:p>
          <w:p w14:paraId="5206264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CP – Child Protection</w:t>
            </w:r>
          </w:p>
          <w:p w14:paraId="50F7293D"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CPOMS – Child Protection Online Management System</w:t>
            </w:r>
          </w:p>
          <w:p w14:paraId="34F5F2E3"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MARU – Multi-agency Referral Unit</w:t>
            </w:r>
          </w:p>
          <w:p w14:paraId="5A73AD41"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TAC – Team Around the Child</w:t>
            </w:r>
          </w:p>
          <w:p w14:paraId="22CA78B2"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SALT – Speech and Language Therapy</w:t>
            </w:r>
          </w:p>
          <w:p w14:paraId="4C851596" w14:textId="77777777" w:rsidR="002D18A2" w:rsidRPr="00391485" w:rsidRDefault="002D18A2" w:rsidP="00C73FD3">
            <w:p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PPA – Planning, Preparation and Assessmen</w:t>
            </w:r>
            <w:r w:rsidR="006B0F47" w:rsidRPr="00391485">
              <w:rPr>
                <w:rFonts w:asciiTheme="minorHAnsi" w:hAnsiTheme="minorHAnsi" w:cstheme="minorHAnsi"/>
                <w:color w:val="44546A" w:themeColor="text2"/>
                <w:sz w:val="16"/>
                <w:szCs w:val="16"/>
              </w:rPr>
              <w:t>t</w:t>
            </w:r>
          </w:p>
          <w:p w14:paraId="2899FBED" w14:textId="1957BAA7" w:rsidR="006B0F47" w:rsidRPr="00391485" w:rsidRDefault="006B0F47" w:rsidP="00C73FD3">
            <w:pPr>
              <w:rPr>
                <w:rFonts w:asciiTheme="minorHAnsi" w:hAnsiTheme="minorHAnsi" w:cstheme="minorHAnsi"/>
                <w:color w:val="44546A" w:themeColor="text2"/>
                <w:sz w:val="16"/>
                <w:szCs w:val="16"/>
              </w:rPr>
            </w:pPr>
          </w:p>
        </w:tc>
      </w:tr>
    </w:tbl>
    <w:p w14:paraId="7C7553FD" w14:textId="77777777" w:rsidR="002D18A2" w:rsidRPr="004E21BB" w:rsidRDefault="002D18A2" w:rsidP="002D18A2">
      <w:pPr>
        <w:jc w:val="both"/>
        <w:rPr>
          <w:rFonts w:asciiTheme="minorHAnsi" w:hAnsiTheme="minorHAnsi" w:cstheme="minorHAnsi"/>
          <w:sz w:val="16"/>
          <w:szCs w:val="16"/>
        </w:rPr>
      </w:pPr>
    </w:p>
    <w:p w14:paraId="4C24D490" w14:textId="5672DCF2" w:rsidR="002D18A2" w:rsidRPr="004E21BB" w:rsidRDefault="002D18A2" w:rsidP="002D18A2">
      <w:pPr>
        <w:jc w:val="both"/>
        <w:rPr>
          <w:rFonts w:asciiTheme="minorHAnsi" w:hAnsiTheme="minorHAnsi" w:cstheme="minorHAnsi"/>
          <w:sz w:val="16"/>
          <w:szCs w:val="16"/>
        </w:rPr>
      </w:pPr>
      <w:r w:rsidRPr="004E21BB">
        <w:rPr>
          <w:rFonts w:asciiTheme="minorHAnsi" w:hAnsiTheme="minorHAnsi" w:cstheme="minorHAnsi"/>
          <w:sz w:val="16"/>
          <w:szCs w:val="16"/>
        </w:rPr>
        <w:tab/>
      </w:r>
    </w:p>
    <w:tbl>
      <w:tblPr>
        <w:tblStyle w:val="GridTable1Light"/>
        <w:tblW w:w="10910" w:type="dxa"/>
        <w:tblLayout w:type="fixed"/>
        <w:tblLook w:val="04A0" w:firstRow="1" w:lastRow="0" w:firstColumn="1" w:lastColumn="0" w:noHBand="0" w:noVBand="1"/>
      </w:tblPr>
      <w:tblGrid>
        <w:gridCol w:w="2263"/>
        <w:gridCol w:w="7797"/>
        <w:gridCol w:w="850"/>
      </w:tblGrid>
      <w:tr w:rsidR="002D18A2" w:rsidRPr="004E21BB" w14:paraId="5359C517" w14:textId="77777777" w:rsidTr="009509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C5E0B3" w:themeFill="accent6" w:themeFillTint="66"/>
          </w:tcPr>
          <w:p w14:paraId="3BFB8077" w14:textId="77777777" w:rsidR="002D18A2" w:rsidRPr="004E21BB" w:rsidRDefault="002D18A2" w:rsidP="00C73FD3">
            <w:pPr>
              <w:rPr>
                <w:rFonts w:asciiTheme="minorHAnsi" w:hAnsiTheme="minorHAnsi" w:cstheme="minorHAnsi"/>
              </w:rPr>
            </w:pPr>
          </w:p>
        </w:tc>
        <w:tc>
          <w:tcPr>
            <w:tcW w:w="7797" w:type="dxa"/>
            <w:shd w:val="clear" w:color="auto" w:fill="C5E0B3" w:themeFill="accent6" w:themeFillTint="66"/>
          </w:tcPr>
          <w:p w14:paraId="3A7C1B24" w14:textId="77777777" w:rsidR="002D18A2" w:rsidRPr="004E21BB"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850" w:type="dxa"/>
            <w:shd w:val="clear" w:color="auto" w:fill="C5E0B3" w:themeFill="accent6" w:themeFillTint="66"/>
          </w:tcPr>
          <w:p w14:paraId="4629F99D" w14:textId="77777777" w:rsidR="002D18A2" w:rsidRPr="004E21BB"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0"/>
                <w:szCs w:val="10"/>
              </w:rPr>
            </w:pPr>
            <w:r w:rsidRPr="004E21BB">
              <w:rPr>
                <w:rFonts w:asciiTheme="minorHAnsi" w:hAnsiTheme="minorHAnsi" w:cstheme="minorHAnsi"/>
                <w:sz w:val="10"/>
                <w:szCs w:val="10"/>
              </w:rPr>
              <w:t>Action Point</w:t>
            </w:r>
          </w:p>
        </w:tc>
      </w:tr>
      <w:tr w:rsidR="00391485" w:rsidRPr="00391485" w14:paraId="30FC97EB"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35EAE104" w14:textId="77777777" w:rsidR="002D18A2" w:rsidRPr="00391485" w:rsidRDefault="002D18A2" w:rsidP="00C73FD3">
            <w:pPr>
              <w:pStyle w:val="ListParagraph"/>
              <w:numPr>
                <w:ilvl w:val="0"/>
                <w:numId w:val="1"/>
              </w:numPr>
              <w:rPr>
                <w:rFonts w:asciiTheme="minorHAnsi" w:hAnsiTheme="minorHAnsi" w:cstheme="minorHAnsi"/>
                <w:color w:val="44546A" w:themeColor="text2"/>
                <w:sz w:val="16"/>
                <w:szCs w:val="16"/>
              </w:rPr>
            </w:pPr>
            <w:r w:rsidRPr="00391485">
              <w:rPr>
                <w:rFonts w:asciiTheme="minorHAnsi" w:hAnsiTheme="minorHAnsi" w:cstheme="minorHAnsi"/>
                <w:color w:val="44546A" w:themeColor="text2"/>
                <w:sz w:val="16"/>
                <w:szCs w:val="16"/>
              </w:rPr>
              <w:t>Apologies for absence</w:t>
            </w:r>
          </w:p>
        </w:tc>
        <w:tc>
          <w:tcPr>
            <w:tcW w:w="7797" w:type="dxa"/>
          </w:tcPr>
          <w:p w14:paraId="0EC7323E" w14:textId="2FFF7705" w:rsidR="002D18A2" w:rsidRPr="00391485" w:rsidRDefault="006A2843"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There were no apologies.  Imogen Ward and Colin</w:t>
            </w:r>
            <w:r w:rsidR="00E97B33">
              <w:rPr>
                <w:rFonts w:asciiTheme="minorHAnsi" w:hAnsiTheme="minorHAnsi" w:cstheme="minorHAnsi"/>
                <w:color w:val="44546A" w:themeColor="text2"/>
              </w:rPr>
              <w:t xml:space="preserve"> Bacon</w:t>
            </w:r>
            <w:r>
              <w:rPr>
                <w:rFonts w:asciiTheme="minorHAnsi" w:hAnsiTheme="minorHAnsi" w:cstheme="minorHAnsi"/>
                <w:color w:val="44546A" w:themeColor="text2"/>
              </w:rPr>
              <w:t xml:space="preserve"> were welcomed as new governors.</w:t>
            </w:r>
          </w:p>
        </w:tc>
        <w:tc>
          <w:tcPr>
            <w:tcW w:w="850" w:type="dxa"/>
          </w:tcPr>
          <w:p w14:paraId="0ADF3B8F" w14:textId="77777777" w:rsidR="002D18A2" w:rsidRPr="00391485"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7D04898C"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4BD4A270" w14:textId="181871F4"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Opportunity to declare an additional pecuniary interest</w:t>
            </w:r>
          </w:p>
        </w:tc>
        <w:tc>
          <w:tcPr>
            <w:tcW w:w="7797" w:type="dxa"/>
          </w:tcPr>
          <w:p w14:paraId="37686F0A" w14:textId="47AB6C0A" w:rsidR="00D37264" w:rsidRDefault="0085588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register of interests had been circulated.  The clerk to send the form to JH as she has some interests to declare.  There were no other interests</w:t>
            </w:r>
            <w:r w:rsidR="00E97B33">
              <w:rPr>
                <w:rFonts w:asciiTheme="minorHAnsi" w:hAnsiTheme="minorHAnsi" w:cstheme="minorHAnsi"/>
                <w:color w:val="44546A" w:themeColor="text2"/>
              </w:rPr>
              <w:t>.</w:t>
            </w:r>
          </w:p>
        </w:tc>
        <w:tc>
          <w:tcPr>
            <w:tcW w:w="850" w:type="dxa"/>
          </w:tcPr>
          <w:p w14:paraId="3C78AFFE" w14:textId="77777777" w:rsidR="00D37264" w:rsidRPr="00391485"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5D948505"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35C0C5A1" w14:textId="612F78D7"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To approve the minutes of the last meeting</w:t>
            </w:r>
          </w:p>
        </w:tc>
        <w:tc>
          <w:tcPr>
            <w:tcW w:w="7797" w:type="dxa"/>
          </w:tcPr>
          <w:p w14:paraId="3F6A7752" w14:textId="4BCE835F" w:rsidR="00D37264"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The minutes of the meeting held on </w:t>
            </w:r>
            <w:r w:rsidR="006A2843">
              <w:rPr>
                <w:rFonts w:asciiTheme="minorHAnsi" w:hAnsiTheme="minorHAnsi" w:cstheme="minorHAnsi"/>
                <w:color w:val="44546A" w:themeColor="text2"/>
              </w:rPr>
              <w:t>17</w:t>
            </w:r>
            <w:r w:rsidR="006A2843" w:rsidRPr="006A2843">
              <w:rPr>
                <w:rFonts w:asciiTheme="minorHAnsi" w:hAnsiTheme="minorHAnsi" w:cstheme="minorHAnsi"/>
                <w:color w:val="44546A" w:themeColor="text2"/>
                <w:vertAlign w:val="superscript"/>
              </w:rPr>
              <w:t>th</w:t>
            </w:r>
            <w:r w:rsidR="006A2843">
              <w:rPr>
                <w:rFonts w:asciiTheme="minorHAnsi" w:hAnsiTheme="minorHAnsi" w:cstheme="minorHAnsi"/>
                <w:color w:val="44546A" w:themeColor="text2"/>
              </w:rPr>
              <w:t xml:space="preserve"> January</w:t>
            </w:r>
            <w:r w:rsidR="007B6282">
              <w:rPr>
                <w:rFonts w:asciiTheme="minorHAnsi" w:hAnsiTheme="minorHAnsi" w:cstheme="minorHAnsi"/>
                <w:color w:val="44546A" w:themeColor="text2"/>
              </w:rPr>
              <w:t xml:space="preserve"> were taken as a true and accurate record of proceedings.</w:t>
            </w:r>
          </w:p>
        </w:tc>
        <w:tc>
          <w:tcPr>
            <w:tcW w:w="850" w:type="dxa"/>
          </w:tcPr>
          <w:p w14:paraId="727069B7" w14:textId="77777777" w:rsidR="00D37264" w:rsidRPr="00391485"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D37264" w:rsidRPr="00391485" w14:paraId="09B00E60"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1E03E630" w14:textId="17E66907" w:rsidR="00D37264" w:rsidRDefault="00D37264"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Any matters arising</w:t>
            </w:r>
          </w:p>
        </w:tc>
        <w:tc>
          <w:tcPr>
            <w:tcW w:w="7797" w:type="dxa"/>
          </w:tcPr>
          <w:p w14:paraId="507A3359" w14:textId="1628C353" w:rsidR="00D37264" w:rsidRDefault="007F51DF" w:rsidP="00F7296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C70DCE">
              <w:rPr>
                <w:rFonts w:asciiTheme="minorHAnsi" w:hAnsiTheme="minorHAnsi" w:cstheme="minorHAnsi"/>
                <w:color w:val="44546A" w:themeColor="text2"/>
              </w:rPr>
              <w:t xml:space="preserve">JH confirmed that she had looked into Breakfast Club funding.  </w:t>
            </w:r>
            <w:r w:rsidR="00030248" w:rsidRPr="00C70DCE">
              <w:rPr>
                <w:rFonts w:asciiTheme="minorHAnsi" w:hAnsiTheme="minorHAnsi" w:cstheme="minorHAnsi"/>
                <w:color w:val="44546A" w:themeColor="text2"/>
              </w:rPr>
              <w:t xml:space="preserve">The amount of money raised by it is not clear.  She has spoken to Nick Aldworth to get an understanding of the way it is transferred and whether it can stand alone or under PP. </w:t>
            </w:r>
            <w:r w:rsidR="00855882" w:rsidRPr="00C70DCE">
              <w:rPr>
                <w:rFonts w:asciiTheme="minorHAnsi" w:hAnsiTheme="minorHAnsi" w:cstheme="minorHAnsi"/>
                <w:color w:val="44546A" w:themeColor="text2"/>
              </w:rPr>
              <w:t xml:space="preserve">This will be addressed along with the </w:t>
            </w:r>
            <w:r w:rsidR="00EA5EA6">
              <w:rPr>
                <w:rFonts w:asciiTheme="minorHAnsi" w:hAnsiTheme="minorHAnsi" w:cstheme="minorHAnsi"/>
                <w:color w:val="44546A" w:themeColor="text2"/>
              </w:rPr>
              <w:t>c</w:t>
            </w:r>
            <w:r w:rsidR="00855882" w:rsidRPr="00C70DCE">
              <w:rPr>
                <w:rFonts w:asciiTheme="minorHAnsi" w:hAnsiTheme="minorHAnsi" w:cstheme="minorHAnsi"/>
                <w:color w:val="44546A" w:themeColor="text2"/>
              </w:rPr>
              <w:t xml:space="preserve">harging </w:t>
            </w:r>
            <w:r w:rsidR="00EA5EA6">
              <w:rPr>
                <w:rFonts w:asciiTheme="minorHAnsi" w:hAnsiTheme="minorHAnsi" w:cstheme="minorHAnsi"/>
                <w:color w:val="44546A" w:themeColor="text2"/>
              </w:rPr>
              <w:t>p</w:t>
            </w:r>
            <w:r w:rsidR="00855882" w:rsidRPr="00C70DCE">
              <w:rPr>
                <w:rFonts w:asciiTheme="minorHAnsi" w:hAnsiTheme="minorHAnsi" w:cstheme="minorHAnsi"/>
                <w:color w:val="44546A" w:themeColor="text2"/>
              </w:rPr>
              <w:t>olicy.</w:t>
            </w:r>
            <w:r w:rsidR="00754417" w:rsidRPr="00C70DCE">
              <w:rPr>
                <w:rFonts w:asciiTheme="minorHAnsi" w:hAnsiTheme="minorHAnsi" w:cstheme="minorHAnsi"/>
                <w:color w:val="44546A" w:themeColor="text2"/>
              </w:rPr>
              <w:t xml:space="preserve">  </w:t>
            </w:r>
          </w:p>
          <w:p w14:paraId="38085001" w14:textId="41244E46" w:rsidR="00C70DCE" w:rsidRDefault="008219FD" w:rsidP="00F7296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Governors discussed the play equipment plans. A proposal has been put in for the outdoor area to provide a green space and community garden if possible.  This could be used as a space for parents to meet</w:t>
            </w:r>
            <w:r w:rsidR="00E97B33">
              <w:rPr>
                <w:rFonts w:asciiTheme="minorHAnsi" w:hAnsiTheme="minorHAnsi" w:cstheme="minorHAnsi"/>
                <w:color w:val="44546A" w:themeColor="text2"/>
              </w:rPr>
              <w:t>.</w:t>
            </w:r>
          </w:p>
          <w:p w14:paraId="648D62FA" w14:textId="77777777" w:rsidR="00D7432F" w:rsidRDefault="008219FD" w:rsidP="00F7296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new website should be ready to launch early next term.</w:t>
            </w:r>
            <w:r w:rsidR="00D7432F">
              <w:rPr>
                <w:rFonts w:asciiTheme="minorHAnsi" w:hAnsiTheme="minorHAnsi" w:cstheme="minorHAnsi"/>
                <w:color w:val="44546A" w:themeColor="text2"/>
              </w:rPr>
              <w:t xml:space="preserve"> It was agreed to take down the current website and have a holding page with the statutory items.  </w:t>
            </w:r>
          </w:p>
          <w:p w14:paraId="16A280C7" w14:textId="7EC57CBC" w:rsidR="00855882" w:rsidRPr="006C4D96" w:rsidRDefault="00400E98" w:rsidP="006C4D96">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D7432F">
              <w:rPr>
                <w:rFonts w:asciiTheme="minorHAnsi" w:hAnsiTheme="minorHAnsi" w:cstheme="minorHAnsi"/>
                <w:color w:val="44546A" w:themeColor="text2"/>
              </w:rPr>
              <w:t xml:space="preserve">JH to send the updated SEND action plan.  </w:t>
            </w:r>
          </w:p>
        </w:tc>
        <w:tc>
          <w:tcPr>
            <w:tcW w:w="850" w:type="dxa"/>
          </w:tcPr>
          <w:p w14:paraId="57A03129" w14:textId="77777777" w:rsidR="00D37264" w:rsidRDefault="00D37264"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6E40CDC" w14:textId="77777777"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1E6A1B3" w14:textId="77777777"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B549053" w14:textId="77777777"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1 JH</w:t>
            </w:r>
          </w:p>
          <w:p w14:paraId="29A2634A" w14:textId="77777777"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F1D4C61" w14:textId="77777777"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BB9C702" w14:textId="77777777"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B7C9CB0" w14:textId="1F1AF3E1"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2 JH</w:t>
            </w:r>
          </w:p>
          <w:p w14:paraId="680AB728" w14:textId="7E21711D" w:rsidR="00D7432F"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33314C0" w14:textId="794F459C" w:rsidR="00D7432F" w:rsidRPr="00391485" w:rsidRDefault="00D7432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3 JH</w:t>
            </w:r>
          </w:p>
        </w:tc>
      </w:tr>
      <w:tr w:rsidR="009914BE" w:rsidRPr="00391485" w14:paraId="2C190561"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6A1A78DF" w14:textId="13652A62" w:rsidR="009914BE" w:rsidRDefault="009914BE"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t xml:space="preserve">Headteacher’s report </w:t>
            </w:r>
          </w:p>
        </w:tc>
        <w:tc>
          <w:tcPr>
            <w:tcW w:w="7797" w:type="dxa"/>
          </w:tcPr>
          <w:p w14:paraId="02F76A97" w14:textId="4518A651" w:rsidR="009914BE" w:rsidRDefault="009914BE"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Governors confirmed that they had received the </w:t>
            </w:r>
            <w:r w:rsidR="0068169A">
              <w:rPr>
                <w:rFonts w:asciiTheme="minorHAnsi" w:hAnsiTheme="minorHAnsi" w:cstheme="minorHAnsi"/>
                <w:color w:val="44546A" w:themeColor="text2"/>
              </w:rPr>
              <w:t>H</w:t>
            </w:r>
            <w:r>
              <w:rPr>
                <w:rFonts w:asciiTheme="minorHAnsi" w:hAnsiTheme="minorHAnsi" w:cstheme="minorHAnsi"/>
                <w:color w:val="44546A" w:themeColor="text2"/>
              </w:rPr>
              <w:t xml:space="preserve">eadteacher’s </w:t>
            </w:r>
            <w:r w:rsidR="0068169A">
              <w:rPr>
                <w:rFonts w:asciiTheme="minorHAnsi" w:hAnsiTheme="minorHAnsi" w:cstheme="minorHAnsi"/>
                <w:color w:val="44546A" w:themeColor="text2"/>
              </w:rPr>
              <w:t>R</w:t>
            </w:r>
            <w:r>
              <w:rPr>
                <w:rFonts w:asciiTheme="minorHAnsi" w:hAnsiTheme="minorHAnsi" w:cstheme="minorHAnsi"/>
                <w:color w:val="44546A" w:themeColor="text2"/>
              </w:rPr>
              <w:t>eport</w:t>
            </w:r>
            <w:r w:rsidR="0068169A">
              <w:rPr>
                <w:rFonts w:asciiTheme="minorHAnsi" w:hAnsiTheme="minorHAnsi" w:cstheme="minorHAnsi"/>
                <w:color w:val="44546A" w:themeColor="text2"/>
              </w:rPr>
              <w:t>, Whole School Covid Risk Assessment, School Development Plan and Health and Safety Compliance Report</w:t>
            </w:r>
            <w:r>
              <w:rPr>
                <w:rFonts w:asciiTheme="minorHAnsi" w:hAnsiTheme="minorHAnsi" w:cstheme="minorHAnsi"/>
                <w:color w:val="44546A" w:themeColor="text2"/>
              </w:rPr>
              <w:t xml:space="preserve">, which had been previously circulated.  </w:t>
            </w:r>
            <w:r w:rsidR="00644B58">
              <w:rPr>
                <w:rFonts w:asciiTheme="minorHAnsi" w:hAnsiTheme="minorHAnsi" w:cstheme="minorHAnsi"/>
                <w:color w:val="44546A" w:themeColor="text2"/>
              </w:rPr>
              <w:t xml:space="preserve">Governors had been invited to submit questions prior to the meeting.  </w:t>
            </w:r>
            <w:r>
              <w:rPr>
                <w:rFonts w:asciiTheme="minorHAnsi" w:hAnsiTheme="minorHAnsi" w:cstheme="minorHAnsi"/>
                <w:color w:val="44546A" w:themeColor="text2"/>
              </w:rPr>
              <w:t>From this:</w:t>
            </w:r>
          </w:p>
          <w:p w14:paraId="4BBD38B4" w14:textId="7C67105B" w:rsidR="009914BE" w:rsidRPr="00644B58" w:rsidRDefault="009914BE"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i/>
                <w:iCs/>
                <w:color w:val="44546A" w:themeColor="text2"/>
              </w:rPr>
              <w:t>See confidential appendix.</w:t>
            </w:r>
          </w:p>
          <w:p w14:paraId="18EB5F68" w14:textId="3BB02A3F" w:rsidR="00644B58" w:rsidRDefault="00644B58"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644B58">
              <w:rPr>
                <w:rFonts w:asciiTheme="minorHAnsi" w:hAnsiTheme="minorHAnsi" w:cstheme="minorHAnsi"/>
                <w:color w:val="70AD47" w:themeColor="accent6"/>
              </w:rPr>
              <w:t>A g</w:t>
            </w:r>
            <w:r>
              <w:rPr>
                <w:rFonts w:asciiTheme="minorHAnsi" w:hAnsiTheme="minorHAnsi" w:cstheme="minorHAnsi"/>
                <w:color w:val="70AD47" w:themeColor="accent6"/>
              </w:rPr>
              <w:t xml:space="preserve">overnor </w:t>
            </w:r>
            <w:r w:rsidR="004A4F82">
              <w:rPr>
                <w:rFonts w:asciiTheme="minorHAnsi" w:hAnsiTheme="minorHAnsi" w:cstheme="minorHAnsi"/>
                <w:color w:val="70AD47" w:themeColor="accent6"/>
              </w:rPr>
              <w:t>asked for clarification on t</w:t>
            </w:r>
            <w:r>
              <w:rPr>
                <w:rFonts w:asciiTheme="minorHAnsi" w:hAnsiTheme="minorHAnsi" w:cstheme="minorHAnsi"/>
                <w:color w:val="70AD47" w:themeColor="accent6"/>
              </w:rPr>
              <w:t xml:space="preserve">he action about the </w:t>
            </w:r>
            <w:r w:rsidR="004A4F82">
              <w:rPr>
                <w:rFonts w:asciiTheme="minorHAnsi" w:hAnsiTheme="minorHAnsi" w:cstheme="minorHAnsi"/>
                <w:color w:val="70AD47" w:themeColor="accent6"/>
              </w:rPr>
              <w:t>m</w:t>
            </w:r>
            <w:r>
              <w:rPr>
                <w:rFonts w:asciiTheme="minorHAnsi" w:hAnsiTheme="minorHAnsi" w:cstheme="minorHAnsi"/>
                <w:color w:val="70AD47" w:themeColor="accent6"/>
              </w:rPr>
              <w:t xml:space="preserve">ission and </w:t>
            </w:r>
            <w:r w:rsidR="004A4F82">
              <w:rPr>
                <w:rFonts w:asciiTheme="minorHAnsi" w:hAnsiTheme="minorHAnsi" w:cstheme="minorHAnsi"/>
                <w:color w:val="70AD47" w:themeColor="accent6"/>
              </w:rPr>
              <w:t>v</w:t>
            </w:r>
            <w:r>
              <w:rPr>
                <w:rFonts w:asciiTheme="minorHAnsi" w:hAnsiTheme="minorHAnsi" w:cstheme="minorHAnsi"/>
                <w:color w:val="70AD47" w:themeColor="accent6"/>
              </w:rPr>
              <w:t>ision work</w:t>
            </w:r>
            <w:r w:rsidR="004A4F82">
              <w:rPr>
                <w:rFonts w:asciiTheme="minorHAnsi" w:hAnsiTheme="minorHAnsi" w:cstheme="minorHAnsi"/>
                <w:color w:val="70AD47" w:themeColor="accent6"/>
              </w:rPr>
              <w:t xml:space="preserve">ing party. </w:t>
            </w:r>
            <w:r w:rsidR="004A4F82" w:rsidRPr="000631E8">
              <w:rPr>
                <w:rFonts w:asciiTheme="minorHAnsi" w:hAnsiTheme="minorHAnsi" w:cstheme="minorHAnsi"/>
                <w:color w:val="002060"/>
              </w:rPr>
              <w:t xml:space="preserve">JH explained that on joining the school and presented with the SDP, there was no mission statement outlining what the school does in terms of educational ethos.  A working party would be useful to </w:t>
            </w:r>
            <w:proofErr w:type="spellStart"/>
            <w:r w:rsidR="004A4F82" w:rsidRPr="000631E8">
              <w:rPr>
                <w:rFonts w:asciiTheme="minorHAnsi" w:hAnsiTheme="minorHAnsi" w:cstheme="minorHAnsi"/>
                <w:color w:val="002060"/>
              </w:rPr>
              <w:t>summarise</w:t>
            </w:r>
            <w:proofErr w:type="spellEnd"/>
            <w:r w:rsidR="004A4F82" w:rsidRPr="000631E8">
              <w:rPr>
                <w:rFonts w:asciiTheme="minorHAnsi" w:hAnsiTheme="minorHAnsi" w:cstheme="minorHAnsi"/>
                <w:color w:val="002060"/>
              </w:rPr>
              <w:t xml:space="preserve"> what is unique and different about the school to underpin the strategic decision making</w:t>
            </w:r>
            <w:r w:rsidR="004A4F82">
              <w:rPr>
                <w:rFonts w:asciiTheme="minorHAnsi" w:hAnsiTheme="minorHAnsi" w:cstheme="minorHAnsi"/>
                <w:color w:val="4472C4" w:themeColor="accent1"/>
              </w:rPr>
              <w:t xml:space="preserve">.  </w:t>
            </w:r>
            <w:r w:rsidR="004A4F82">
              <w:rPr>
                <w:rFonts w:asciiTheme="minorHAnsi" w:hAnsiTheme="minorHAnsi" w:cstheme="minorHAnsi"/>
                <w:color w:val="70AD47" w:themeColor="accent6"/>
              </w:rPr>
              <w:t>A governor suggested that this is included in the questionnaire</w:t>
            </w:r>
            <w:r w:rsidR="0068169A">
              <w:rPr>
                <w:rFonts w:asciiTheme="minorHAnsi" w:hAnsiTheme="minorHAnsi" w:cstheme="minorHAnsi"/>
                <w:color w:val="70AD47" w:themeColor="accent6"/>
              </w:rPr>
              <w:t xml:space="preserve"> and to ask parents what they like about the school.  </w:t>
            </w:r>
            <w:r w:rsidR="0068169A" w:rsidRPr="000631E8">
              <w:rPr>
                <w:rFonts w:asciiTheme="minorHAnsi" w:hAnsiTheme="minorHAnsi" w:cstheme="minorHAnsi"/>
                <w:color w:val="002060"/>
              </w:rPr>
              <w:t>JH confirmed that she would do this.</w:t>
            </w:r>
            <w:r w:rsidR="00776D04">
              <w:rPr>
                <w:rFonts w:asciiTheme="minorHAnsi" w:hAnsiTheme="minorHAnsi" w:cstheme="minorHAnsi"/>
                <w:color w:val="4472C4" w:themeColor="accent1"/>
              </w:rPr>
              <w:t xml:space="preserve">  </w:t>
            </w:r>
            <w:r w:rsidR="00776D04">
              <w:rPr>
                <w:rFonts w:asciiTheme="minorHAnsi" w:hAnsiTheme="minorHAnsi" w:cstheme="minorHAnsi"/>
                <w:color w:val="70AD47" w:themeColor="accent6"/>
              </w:rPr>
              <w:t xml:space="preserve">A governor asked whether the </w:t>
            </w:r>
            <w:r w:rsidR="003F6CFB">
              <w:rPr>
                <w:rFonts w:asciiTheme="minorHAnsi" w:hAnsiTheme="minorHAnsi" w:cstheme="minorHAnsi"/>
                <w:color w:val="70AD47" w:themeColor="accent6"/>
              </w:rPr>
              <w:t xml:space="preserve">healthy body and healthy mind values would be incorporated into the mission and vision.  </w:t>
            </w:r>
            <w:r w:rsidR="003F6CFB" w:rsidRPr="000631E8">
              <w:rPr>
                <w:rFonts w:asciiTheme="minorHAnsi" w:hAnsiTheme="minorHAnsi" w:cstheme="minorHAnsi"/>
                <w:color w:val="002060"/>
              </w:rPr>
              <w:t>JH confirmed that they would.</w:t>
            </w:r>
          </w:p>
          <w:p w14:paraId="5A91EF35" w14:textId="13E828D5" w:rsidR="009914BE" w:rsidRPr="000631E8" w:rsidRDefault="00293695"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rPr>
            </w:pPr>
            <w:r>
              <w:rPr>
                <w:rFonts w:asciiTheme="minorHAnsi" w:hAnsiTheme="minorHAnsi" w:cstheme="minorHAnsi"/>
                <w:color w:val="70AD47" w:themeColor="accent6"/>
              </w:rPr>
              <w:t xml:space="preserve">A governor asked </w:t>
            </w:r>
            <w:r w:rsidR="00E87D25">
              <w:rPr>
                <w:rFonts w:asciiTheme="minorHAnsi" w:hAnsiTheme="minorHAnsi" w:cstheme="minorHAnsi"/>
                <w:color w:val="70AD47" w:themeColor="accent6"/>
              </w:rPr>
              <w:t xml:space="preserve">about the Attendance Policy, who sets the attendance target and suggested that this is agreed at the next meeting.  </w:t>
            </w:r>
            <w:r w:rsidR="00445980" w:rsidRPr="000631E8">
              <w:rPr>
                <w:rFonts w:asciiTheme="minorHAnsi" w:hAnsiTheme="minorHAnsi" w:cstheme="minorHAnsi"/>
                <w:color w:val="002060"/>
              </w:rPr>
              <w:t xml:space="preserve">It was agreed to get the </w:t>
            </w:r>
            <w:r w:rsidR="00445980" w:rsidRPr="000631E8">
              <w:rPr>
                <w:rFonts w:asciiTheme="minorHAnsi" w:hAnsiTheme="minorHAnsi" w:cstheme="minorHAnsi"/>
                <w:color w:val="002060"/>
              </w:rPr>
              <w:lastRenderedPageBreak/>
              <w:t>Attendance Policy approved for the next meeting.  Governors will be involved with the target setting going forward.</w:t>
            </w:r>
            <w:r w:rsidR="00607453">
              <w:rPr>
                <w:rFonts w:asciiTheme="minorHAnsi" w:hAnsiTheme="minorHAnsi" w:cstheme="minorHAnsi"/>
                <w:color w:val="4472C4" w:themeColor="accent1"/>
              </w:rPr>
              <w:t xml:space="preserve">  </w:t>
            </w:r>
            <w:r w:rsidR="00607453">
              <w:rPr>
                <w:rFonts w:asciiTheme="minorHAnsi" w:hAnsiTheme="minorHAnsi" w:cstheme="minorHAnsi"/>
                <w:color w:val="70AD47" w:themeColor="accent6"/>
              </w:rPr>
              <w:t>A governor asked for comparative data for prior and during Covid so that they could see the trend</w:t>
            </w:r>
            <w:r w:rsidR="006C4D96">
              <w:rPr>
                <w:rFonts w:asciiTheme="minorHAnsi" w:hAnsiTheme="minorHAnsi" w:cstheme="minorHAnsi"/>
                <w:color w:val="70AD47" w:themeColor="accent6"/>
              </w:rPr>
              <w:t>, also year groups as well as class names in the data</w:t>
            </w:r>
            <w:r w:rsidR="000C7AC0">
              <w:rPr>
                <w:rFonts w:asciiTheme="minorHAnsi" w:hAnsiTheme="minorHAnsi" w:cstheme="minorHAnsi"/>
                <w:color w:val="70AD47" w:themeColor="accent6"/>
              </w:rPr>
              <w:t xml:space="preserve">.  </w:t>
            </w:r>
            <w:r w:rsidR="00607453">
              <w:rPr>
                <w:rFonts w:asciiTheme="minorHAnsi" w:hAnsiTheme="minorHAnsi" w:cstheme="minorHAnsi"/>
                <w:color w:val="70AD47" w:themeColor="accent6"/>
              </w:rPr>
              <w:t xml:space="preserve"> </w:t>
            </w:r>
            <w:r w:rsidR="00607453" w:rsidRPr="000631E8">
              <w:rPr>
                <w:rFonts w:asciiTheme="minorHAnsi" w:hAnsiTheme="minorHAnsi" w:cstheme="minorHAnsi"/>
                <w:color w:val="002060"/>
              </w:rPr>
              <w:t xml:space="preserve">JH confirmed that </w:t>
            </w:r>
            <w:r w:rsidR="000C7AC0" w:rsidRPr="000631E8">
              <w:rPr>
                <w:rFonts w:asciiTheme="minorHAnsi" w:hAnsiTheme="minorHAnsi" w:cstheme="minorHAnsi"/>
                <w:color w:val="002060"/>
              </w:rPr>
              <w:t>this</w:t>
            </w:r>
            <w:r w:rsidR="00607453" w:rsidRPr="000631E8">
              <w:rPr>
                <w:rFonts w:asciiTheme="minorHAnsi" w:hAnsiTheme="minorHAnsi" w:cstheme="minorHAnsi"/>
                <w:color w:val="002060"/>
              </w:rPr>
              <w:t xml:space="preserve"> data would be shared with governors for next time.</w:t>
            </w:r>
          </w:p>
          <w:p w14:paraId="278B5EA1" w14:textId="10746125" w:rsidR="000C7AC0" w:rsidRPr="000631E8" w:rsidRDefault="000C7AC0"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rPr>
            </w:pPr>
            <w:r>
              <w:rPr>
                <w:rFonts w:asciiTheme="minorHAnsi" w:hAnsiTheme="minorHAnsi" w:cstheme="minorHAnsi"/>
                <w:color w:val="70AD47" w:themeColor="accent6"/>
              </w:rPr>
              <w:t xml:space="preserve">A governor asked what period the attendance graphs cover and whether </w:t>
            </w:r>
            <w:r w:rsidR="006B363B">
              <w:rPr>
                <w:rFonts w:asciiTheme="minorHAnsi" w:hAnsiTheme="minorHAnsi" w:cstheme="minorHAnsi"/>
                <w:color w:val="70AD47" w:themeColor="accent6"/>
              </w:rPr>
              <w:t xml:space="preserve">persistent absence and lateness relates to a small or large number of children. </w:t>
            </w:r>
            <w:r w:rsidR="006B363B" w:rsidRPr="000631E8">
              <w:rPr>
                <w:rFonts w:asciiTheme="minorHAnsi" w:hAnsiTheme="minorHAnsi" w:cstheme="minorHAnsi"/>
                <w:color w:val="002060"/>
              </w:rPr>
              <w:t xml:space="preserve">JH explained that the period covers the current term.  Persistent absenteeism and lateness relates to a handful of children, but has a major influence on the data. </w:t>
            </w:r>
          </w:p>
          <w:p w14:paraId="790CA3DD" w14:textId="687569C7" w:rsidR="00505FB9" w:rsidRPr="000631E8" w:rsidRDefault="00620CD0"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w:t>
            </w:r>
            <w:r w:rsidR="00B90EA4">
              <w:rPr>
                <w:rFonts w:asciiTheme="minorHAnsi" w:hAnsiTheme="minorHAnsi" w:cstheme="minorHAnsi"/>
                <w:color w:val="70AD47" w:themeColor="accent6"/>
              </w:rPr>
              <w:t xml:space="preserve">asked about the attendance clinics from the EWO and whether they are having an impact.   </w:t>
            </w:r>
            <w:r w:rsidR="00B90EA4" w:rsidRPr="000631E8">
              <w:rPr>
                <w:rFonts w:asciiTheme="minorHAnsi" w:hAnsiTheme="minorHAnsi" w:cstheme="minorHAnsi"/>
                <w:color w:val="002060"/>
              </w:rPr>
              <w:t xml:space="preserve">JH explained that the letters have not gone out yet, but once they do there will be monthly clinics and </w:t>
            </w:r>
            <w:r w:rsidR="00946E70" w:rsidRPr="000631E8">
              <w:rPr>
                <w:rFonts w:asciiTheme="minorHAnsi" w:hAnsiTheme="minorHAnsi" w:cstheme="minorHAnsi"/>
                <w:color w:val="002060"/>
              </w:rPr>
              <w:t xml:space="preserve">with the right message </w:t>
            </w:r>
            <w:r w:rsidR="00B90EA4" w:rsidRPr="000631E8">
              <w:rPr>
                <w:rFonts w:asciiTheme="minorHAnsi" w:hAnsiTheme="minorHAnsi" w:cstheme="minorHAnsi"/>
                <w:color w:val="002060"/>
              </w:rPr>
              <w:t>attendanc</w:t>
            </w:r>
            <w:r w:rsidR="00946E70" w:rsidRPr="000631E8">
              <w:rPr>
                <w:rFonts w:asciiTheme="minorHAnsi" w:hAnsiTheme="minorHAnsi" w:cstheme="minorHAnsi"/>
                <w:color w:val="002060"/>
              </w:rPr>
              <w:t>e should improve.</w:t>
            </w:r>
            <w:r w:rsidR="00B90EA4" w:rsidRPr="000631E8">
              <w:rPr>
                <w:rFonts w:asciiTheme="minorHAnsi" w:hAnsiTheme="minorHAnsi" w:cstheme="minorHAnsi"/>
                <w:color w:val="002060"/>
              </w:rPr>
              <w:t xml:space="preserve">  </w:t>
            </w:r>
          </w:p>
          <w:p w14:paraId="0B5A1CF7" w14:textId="5AE56CBB" w:rsidR="000631E8" w:rsidRPr="00CD4F53" w:rsidRDefault="000631E8"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w:t>
            </w:r>
            <w:r w:rsidR="00134157">
              <w:rPr>
                <w:rFonts w:asciiTheme="minorHAnsi" w:hAnsiTheme="minorHAnsi" w:cstheme="minorHAnsi"/>
                <w:color w:val="70AD47" w:themeColor="accent6"/>
              </w:rPr>
              <w:t xml:space="preserve">about the safeguarding data and the difference between ‘currently monitored’ and ‘incidents’.  </w:t>
            </w:r>
            <w:r w:rsidR="00134157">
              <w:rPr>
                <w:rFonts w:asciiTheme="minorHAnsi" w:hAnsiTheme="minorHAnsi" w:cstheme="minorHAnsi"/>
                <w:color w:val="002060"/>
              </w:rPr>
              <w:t>JH explained that ‘monitored’ is where tracking through relative incidents and the other is ongoing.</w:t>
            </w:r>
          </w:p>
          <w:p w14:paraId="2E8931BA" w14:textId="3115DC9C" w:rsidR="00CD4F53" w:rsidRPr="00F74ECB" w:rsidRDefault="00CD4F53"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what the behaviour data covers and whether it is minor and major disruption combined and whether it is persistent bad behaviour from a small number of children, or a trend across the school.  </w:t>
            </w:r>
            <w:r>
              <w:rPr>
                <w:rFonts w:asciiTheme="minorHAnsi" w:hAnsiTheme="minorHAnsi" w:cstheme="minorHAnsi"/>
                <w:color w:val="002060"/>
              </w:rPr>
              <w:t xml:space="preserve">JH explained that the </w:t>
            </w:r>
            <w:proofErr w:type="spellStart"/>
            <w:r>
              <w:rPr>
                <w:rFonts w:asciiTheme="minorHAnsi" w:hAnsiTheme="minorHAnsi" w:cstheme="minorHAnsi"/>
                <w:color w:val="002060"/>
              </w:rPr>
              <w:t>categorisations</w:t>
            </w:r>
            <w:proofErr w:type="spellEnd"/>
            <w:r>
              <w:rPr>
                <w:rFonts w:asciiTheme="minorHAnsi" w:hAnsiTheme="minorHAnsi" w:cstheme="minorHAnsi"/>
                <w:color w:val="002060"/>
              </w:rPr>
              <w:t xml:space="preserve"> have changed slightly.  Behaviour incidents have been split up </w:t>
            </w:r>
            <w:proofErr w:type="gramStart"/>
            <w:r>
              <w:rPr>
                <w:rFonts w:asciiTheme="minorHAnsi" w:hAnsiTheme="minorHAnsi" w:cstheme="minorHAnsi"/>
                <w:color w:val="002060"/>
              </w:rPr>
              <w:t>and also</w:t>
            </w:r>
            <w:proofErr w:type="gramEnd"/>
            <w:r>
              <w:rPr>
                <w:rFonts w:asciiTheme="minorHAnsi" w:hAnsiTheme="minorHAnsi" w:cstheme="minorHAnsi"/>
                <w:color w:val="002060"/>
              </w:rPr>
              <w:t xml:space="preserve"> positive behaviour in order to track improvement.  Bullying will also be sub </w:t>
            </w:r>
            <w:proofErr w:type="spellStart"/>
            <w:r>
              <w:rPr>
                <w:rFonts w:asciiTheme="minorHAnsi" w:hAnsiTheme="minorHAnsi" w:cstheme="minorHAnsi"/>
                <w:color w:val="002060"/>
              </w:rPr>
              <w:t>categorised</w:t>
            </w:r>
            <w:proofErr w:type="spellEnd"/>
            <w:r>
              <w:rPr>
                <w:rFonts w:asciiTheme="minorHAnsi" w:hAnsiTheme="minorHAnsi" w:cstheme="minorHAnsi"/>
                <w:color w:val="002060"/>
              </w:rPr>
              <w:t xml:space="preserve">.  </w:t>
            </w:r>
          </w:p>
          <w:p w14:paraId="2EBD1DE5" w14:textId="6BB870D2" w:rsidR="00F74ECB" w:rsidRPr="008724FE" w:rsidRDefault="00F74ECB"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for clarification on the timetables for </w:t>
            </w:r>
            <w:proofErr w:type="spellStart"/>
            <w:r>
              <w:rPr>
                <w:rFonts w:asciiTheme="minorHAnsi" w:hAnsiTheme="minorHAnsi" w:cstheme="minorHAnsi"/>
                <w:color w:val="70AD47" w:themeColor="accent6"/>
              </w:rPr>
              <w:t>TAs.</w:t>
            </w:r>
            <w:proofErr w:type="spellEnd"/>
            <w:r>
              <w:rPr>
                <w:rFonts w:asciiTheme="minorHAnsi" w:hAnsiTheme="minorHAnsi" w:cstheme="minorHAnsi"/>
                <w:color w:val="70AD47" w:themeColor="accent6"/>
              </w:rPr>
              <w:t xml:space="preserve">  </w:t>
            </w:r>
            <w:r>
              <w:rPr>
                <w:rFonts w:asciiTheme="minorHAnsi" w:hAnsiTheme="minorHAnsi" w:cstheme="minorHAnsi"/>
                <w:color w:val="002060"/>
              </w:rPr>
              <w:t>JH explained that it is about shifting the mindset and value of the TA’s CPD and the hard work that they do.</w:t>
            </w:r>
          </w:p>
          <w:p w14:paraId="1DCD2A5E" w14:textId="7EFEF277" w:rsidR="008724FE" w:rsidRPr="007D7385" w:rsidRDefault="008724FE"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A governor asked for clarific</w:t>
            </w:r>
            <w:r w:rsidR="007D7385">
              <w:rPr>
                <w:rFonts w:asciiTheme="minorHAnsi" w:hAnsiTheme="minorHAnsi" w:cstheme="minorHAnsi"/>
                <w:color w:val="70AD47" w:themeColor="accent6"/>
              </w:rPr>
              <w:t xml:space="preserve">ation on WRAPS and ELSA.  </w:t>
            </w:r>
            <w:r w:rsidR="007D7385">
              <w:rPr>
                <w:rFonts w:asciiTheme="minorHAnsi" w:hAnsiTheme="minorHAnsi" w:cstheme="minorHAnsi"/>
                <w:color w:val="002060"/>
              </w:rPr>
              <w:t>JH explained that ELSA training is ongoing and is a skill set for a TA that can be run across lots of children or groups of children.  WRAPS is about accessing a sensory diet.</w:t>
            </w:r>
          </w:p>
          <w:p w14:paraId="00DA01C1" w14:textId="404B665E" w:rsidR="00F74ECB" w:rsidRPr="007D7385" w:rsidRDefault="007D7385"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for ‘impact’ and ‘implementation’ to be separated in the table in the SDP. </w:t>
            </w:r>
            <w:r>
              <w:rPr>
                <w:rFonts w:asciiTheme="minorHAnsi" w:hAnsiTheme="minorHAnsi" w:cstheme="minorHAnsi"/>
                <w:color w:val="44546A" w:themeColor="text2"/>
              </w:rPr>
              <w:t xml:space="preserve"> </w:t>
            </w:r>
            <w:r>
              <w:rPr>
                <w:rFonts w:asciiTheme="minorHAnsi" w:hAnsiTheme="minorHAnsi" w:cstheme="minorHAnsi"/>
                <w:color w:val="002060"/>
              </w:rPr>
              <w:t xml:space="preserve">Action for JH.  </w:t>
            </w:r>
          </w:p>
          <w:p w14:paraId="5CF9246A" w14:textId="27A3022F" w:rsidR="00620CD0" w:rsidRPr="007D7385" w:rsidRDefault="00280268"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i/>
                <w:iCs/>
                <w:color w:val="44546A" w:themeColor="text2"/>
              </w:rPr>
              <w:t>See confidential appendix</w:t>
            </w:r>
          </w:p>
          <w:p w14:paraId="16424B6E" w14:textId="6314EC11" w:rsidR="00193D27" w:rsidRPr="0019604E" w:rsidRDefault="003477D2"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00193D27">
              <w:rPr>
                <w:rFonts w:asciiTheme="minorHAnsi" w:hAnsiTheme="minorHAnsi" w:cstheme="minorHAnsi"/>
                <w:color w:val="70AD47" w:themeColor="accent6"/>
              </w:rPr>
              <w:t xml:space="preserve">A governor asked how the school is managing best practice around increasing Covid cases and how it approaches known positive cases.  </w:t>
            </w:r>
            <w:r w:rsidRPr="00193D27">
              <w:rPr>
                <w:rFonts w:asciiTheme="minorHAnsi" w:hAnsiTheme="minorHAnsi" w:cstheme="minorHAnsi"/>
                <w:color w:val="002060"/>
              </w:rPr>
              <w:t>JH explained that there have been very few positive cases and that they have not met</w:t>
            </w:r>
            <w:r w:rsidR="00193D27" w:rsidRPr="00193D27">
              <w:rPr>
                <w:rFonts w:asciiTheme="minorHAnsi" w:hAnsiTheme="minorHAnsi" w:cstheme="minorHAnsi"/>
                <w:color w:val="002060"/>
              </w:rPr>
              <w:t xml:space="preserve"> the threshold for escalating to Public Health.  Positive cases are asked to isolate, but there is no legal remit.  </w:t>
            </w:r>
          </w:p>
          <w:p w14:paraId="021F760C" w14:textId="112285C9" w:rsidR="000D3DC5" w:rsidRPr="000D3DC5" w:rsidRDefault="000D3DC5" w:rsidP="000D3DC5">
            <w:pPr>
              <w:numPr>
                <w:ilvl w:val="0"/>
                <w:numId w:val="3"/>
              </w:num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GB"/>
              </w:rPr>
            </w:pPr>
            <w:r>
              <w:rPr>
                <w:rFonts w:ascii="Calibri" w:hAnsi="Calibri" w:cs="Calibri"/>
                <w:color w:val="70AD47" w:themeColor="accent6"/>
                <w:lang w:val="en-GB"/>
              </w:rPr>
              <w:t xml:space="preserve">A governor asked about the intervention timetables and whether Year 1 has been completed yet and if not, what is the expected timescale.  </w:t>
            </w:r>
            <w:r w:rsidR="00980F2C" w:rsidRPr="00980F2C">
              <w:rPr>
                <w:rFonts w:ascii="Calibri" w:hAnsi="Calibri" w:cs="Calibri"/>
                <w:color w:val="44546A" w:themeColor="text2"/>
                <w:lang w:val="en-GB"/>
              </w:rPr>
              <w:t>JH explained that the timetable for Year 1 was still outstanding and would be asked for again.</w:t>
            </w:r>
          </w:p>
          <w:p w14:paraId="149BF49B" w14:textId="28F5D729" w:rsidR="001A37BD" w:rsidRPr="00294BAF" w:rsidRDefault="0019604E" w:rsidP="000D3DC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70AD47" w:themeColor="accent6"/>
              </w:rPr>
              <w:t xml:space="preserve">A governor asked for clarification on the SRE element </w:t>
            </w:r>
            <w:r w:rsidR="000D3DC5">
              <w:rPr>
                <w:rFonts w:asciiTheme="minorHAnsi" w:hAnsiTheme="minorHAnsi" w:cstheme="minorHAnsi"/>
                <w:color w:val="70AD47" w:themeColor="accent6"/>
              </w:rPr>
              <w:t xml:space="preserve">needing further discussion with staff and possibly further consultation with parents prior to teaching.  </w:t>
            </w:r>
            <w:r w:rsidR="000D3DC5">
              <w:rPr>
                <w:rFonts w:asciiTheme="minorHAnsi" w:hAnsiTheme="minorHAnsi" w:cstheme="minorHAnsi"/>
                <w:color w:val="002060"/>
              </w:rPr>
              <w:t xml:space="preserve">JH explained that </w:t>
            </w:r>
            <w:r w:rsidR="000D3DC5" w:rsidRPr="000D3DC5">
              <w:rPr>
                <w:rFonts w:asciiTheme="minorHAnsi" w:hAnsiTheme="minorHAnsi" w:cstheme="minorHAnsi"/>
                <w:color w:val="002060"/>
              </w:rPr>
              <w:t>t</w:t>
            </w:r>
            <w:r w:rsidR="001A37BD" w:rsidRPr="000D3DC5">
              <w:rPr>
                <w:rFonts w:asciiTheme="minorHAnsi" w:hAnsiTheme="minorHAnsi" w:cstheme="minorHAnsi"/>
                <w:color w:val="002060"/>
              </w:rPr>
              <w:t xml:space="preserve">here was uncertainty as to whether the consultation for SRE had been undertaken.  This will need to be done in consultation with teachers.  Once decided the parents can be informed ahead of </w:t>
            </w:r>
            <w:r w:rsidR="0068169A" w:rsidRPr="000D3DC5">
              <w:rPr>
                <w:rFonts w:asciiTheme="minorHAnsi" w:hAnsiTheme="minorHAnsi" w:cstheme="minorHAnsi"/>
                <w:color w:val="002060"/>
              </w:rPr>
              <w:t>t</w:t>
            </w:r>
            <w:r w:rsidR="001A37BD" w:rsidRPr="000D3DC5">
              <w:rPr>
                <w:rFonts w:asciiTheme="minorHAnsi" w:hAnsiTheme="minorHAnsi" w:cstheme="minorHAnsi"/>
                <w:color w:val="002060"/>
              </w:rPr>
              <w:t xml:space="preserve">ime </w:t>
            </w:r>
            <w:r w:rsidR="00294BAF" w:rsidRPr="000D3DC5">
              <w:rPr>
                <w:rFonts w:asciiTheme="minorHAnsi" w:hAnsiTheme="minorHAnsi" w:cstheme="minorHAnsi"/>
                <w:color w:val="002060"/>
              </w:rPr>
              <w:t xml:space="preserve">when these subjects are going to be taught </w:t>
            </w:r>
            <w:r w:rsidR="001A37BD" w:rsidRPr="000D3DC5">
              <w:rPr>
                <w:rFonts w:asciiTheme="minorHAnsi" w:hAnsiTheme="minorHAnsi" w:cstheme="minorHAnsi"/>
                <w:color w:val="002060"/>
              </w:rPr>
              <w:t>and opt out if they wish.</w:t>
            </w:r>
          </w:p>
        </w:tc>
        <w:tc>
          <w:tcPr>
            <w:tcW w:w="850" w:type="dxa"/>
          </w:tcPr>
          <w:p w14:paraId="4A2500CF" w14:textId="77777777" w:rsidR="009914BE" w:rsidRDefault="009914BE"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64A871E" w14:textId="77777777" w:rsidR="00445980" w:rsidRDefault="0044598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D235B7B" w14:textId="77777777" w:rsidR="00445980" w:rsidRDefault="0044598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B6CB348" w14:textId="77777777" w:rsidR="00C50E39" w:rsidRDefault="00C50E3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7392FD0" w14:textId="77777777" w:rsidR="00C50E39" w:rsidRDefault="00C50E3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83FEFC7" w14:textId="77777777" w:rsidR="00C50E39" w:rsidRDefault="00C50E3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F35BC37" w14:textId="77777777" w:rsidR="00C50E39" w:rsidRDefault="00C50E39"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41E2D57" w14:textId="3AFACAEB" w:rsidR="00C50E39"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4</w:t>
            </w:r>
            <w:r w:rsidR="00C50E39">
              <w:rPr>
                <w:rFonts w:asciiTheme="minorHAnsi" w:hAnsiTheme="minorHAnsi" w:cstheme="minorHAnsi"/>
                <w:color w:val="44546A" w:themeColor="text2"/>
              </w:rPr>
              <w:t xml:space="preserve"> </w:t>
            </w:r>
            <w:r>
              <w:rPr>
                <w:rFonts w:asciiTheme="minorHAnsi" w:hAnsiTheme="minorHAnsi" w:cstheme="minorHAnsi"/>
                <w:color w:val="44546A" w:themeColor="text2"/>
              </w:rPr>
              <w:t>All</w:t>
            </w:r>
          </w:p>
          <w:p w14:paraId="0EB1FAA8" w14:textId="77777777" w:rsidR="0068169A" w:rsidRDefault="0068169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A9BFC0C" w14:textId="77777777" w:rsidR="0068169A" w:rsidRDefault="0068169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2657846" w14:textId="77777777" w:rsidR="0068169A"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5</w:t>
            </w:r>
            <w:r w:rsidR="0068169A">
              <w:rPr>
                <w:rFonts w:asciiTheme="minorHAnsi" w:hAnsiTheme="minorHAnsi" w:cstheme="minorHAnsi"/>
                <w:color w:val="44546A" w:themeColor="text2"/>
              </w:rPr>
              <w:t xml:space="preserve"> JH</w:t>
            </w:r>
          </w:p>
          <w:p w14:paraId="328A3915"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FE5E278"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61FB6D8"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55574E8"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6 Clerk</w:t>
            </w:r>
          </w:p>
          <w:p w14:paraId="79FC3113"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1C4D9B5"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6917D14" w14:textId="77777777" w:rsidR="006C4D96" w:rsidRDefault="006C4D9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7 JH</w:t>
            </w:r>
          </w:p>
          <w:p w14:paraId="03B9FBDD"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4ADBEB79"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809C814"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2549715"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A6447B1"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94E18B0"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463A2FE0"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6448C08"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8047798"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436FB43"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E897901"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9411E07"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28B02B9"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4A5C8CA1"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1E3FCAFA"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C8E73BC"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9876561"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4D863CC"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30D4D0A"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F258C0B"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46AC17B7"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8795E78"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9276AF6"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7CE0E1D"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0E27CAD"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5903526" w14:textId="77777777"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3E039FDF" w14:textId="40A25344" w:rsidR="007D7385"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8 JH</w:t>
            </w:r>
          </w:p>
        </w:tc>
      </w:tr>
      <w:tr w:rsidR="00294BAF" w:rsidRPr="00391485" w14:paraId="13D1E6E6"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1CC3B8BD" w14:textId="132885B3" w:rsidR="00294BAF" w:rsidRDefault="00294BAF"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lastRenderedPageBreak/>
              <w:t>Governance matters</w:t>
            </w:r>
          </w:p>
        </w:tc>
        <w:tc>
          <w:tcPr>
            <w:tcW w:w="7797" w:type="dxa"/>
          </w:tcPr>
          <w:p w14:paraId="32B4BE7A" w14:textId="77777777" w:rsidR="00294BAF" w:rsidRPr="00294BAF" w:rsidRDefault="00294BAF"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rPr>
            </w:pPr>
            <w:r w:rsidRPr="00294BAF">
              <w:rPr>
                <w:rFonts w:asciiTheme="minorHAnsi" w:hAnsiTheme="minorHAnsi" w:cstheme="minorHAnsi"/>
                <w:b/>
                <w:bCs/>
                <w:color w:val="44546A" w:themeColor="text2"/>
              </w:rPr>
              <w:t>Terms of Reference</w:t>
            </w:r>
          </w:p>
          <w:p w14:paraId="656C6719" w14:textId="2658B7D3" w:rsidR="00294BAF" w:rsidRDefault="00294BAF"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Governors confirmed that they had received the </w:t>
            </w:r>
            <w:r w:rsidR="00EA5EA6">
              <w:rPr>
                <w:rFonts w:asciiTheme="minorHAnsi" w:hAnsiTheme="minorHAnsi" w:cstheme="minorHAnsi"/>
                <w:color w:val="44546A" w:themeColor="text2"/>
              </w:rPr>
              <w:t>t</w:t>
            </w:r>
            <w:r>
              <w:rPr>
                <w:rFonts w:asciiTheme="minorHAnsi" w:hAnsiTheme="minorHAnsi" w:cstheme="minorHAnsi"/>
                <w:color w:val="44546A" w:themeColor="text2"/>
              </w:rPr>
              <w:t xml:space="preserve">erms of </w:t>
            </w:r>
            <w:r w:rsidR="00EA5EA6">
              <w:rPr>
                <w:rFonts w:asciiTheme="minorHAnsi" w:hAnsiTheme="minorHAnsi" w:cstheme="minorHAnsi"/>
                <w:color w:val="44546A" w:themeColor="text2"/>
              </w:rPr>
              <w:t>r</w:t>
            </w:r>
            <w:r>
              <w:rPr>
                <w:rFonts w:asciiTheme="minorHAnsi" w:hAnsiTheme="minorHAnsi" w:cstheme="minorHAnsi"/>
                <w:color w:val="44546A" w:themeColor="text2"/>
              </w:rPr>
              <w:t xml:space="preserve">eference which had been previously circulated.  </w:t>
            </w:r>
            <w:r w:rsidR="00EA5EA6">
              <w:rPr>
                <w:rFonts w:asciiTheme="minorHAnsi" w:hAnsiTheme="minorHAnsi" w:cstheme="minorHAnsi"/>
                <w:color w:val="44546A" w:themeColor="text2"/>
              </w:rPr>
              <w:t>It was agreed to have a finance committee and cover everything else in the full governor meetings.  It was agreed that IW and CB would sit on the finance committee.  These will take place termly.</w:t>
            </w:r>
          </w:p>
          <w:p w14:paraId="0FB5EC75" w14:textId="77777777" w:rsidR="00EA5EA6" w:rsidRDefault="0013584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rPr>
            </w:pPr>
            <w:r w:rsidRPr="00135844">
              <w:rPr>
                <w:rFonts w:asciiTheme="minorHAnsi" w:hAnsiTheme="minorHAnsi" w:cstheme="minorHAnsi"/>
                <w:b/>
                <w:bCs/>
                <w:color w:val="44546A" w:themeColor="text2"/>
              </w:rPr>
              <w:t>Roles and Responsibilities</w:t>
            </w:r>
          </w:p>
          <w:p w14:paraId="08F1FF6C" w14:textId="77777777" w:rsidR="00135844" w:rsidRDefault="0013584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It was agreed that HJ would be vice-chair.</w:t>
            </w:r>
          </w:p>
          <w:p w14:paraId="4B326AD7" w14:textId="77777777" w:rsidR="00135844" w:rsidRDefault="0013584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CD to continue with SEND and safeguarding.</w:t>
            </w:r>
          </w:p>
          <w:p w14:paraId="241B3EDD" w14:textId="3C6913B5" w:rsidR="00135844" w:rsidRDefault="0013584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IW will be whistleblowing governor.</w:t>
            </w:r>
          </w:p>
          <w:p w14:paraId="2625CFA9" w14:textId="75CF5530" w:rsidR="009C1DF7" w:rsidRDefault="009C1DF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JH thank</w:t>
            </w:r>
            <w:r w:rsidR="00D275C9">
              <w:rPr>
                <w:rFonts w:asciiTheme="minorHAnsi" w:hAnsiTheme="minorHAnsi" w:cstheme="minorHAnsi"/>
                <w:color w:val="44546A" w:themeColor="text2"/>
              </w:rPr>
              <w:t>ed</w:t>
            </w:r>
            <w:r>
              <w:rPr>
                <w:rFonts w:asciiTheme="minorHAnsi" w:hAnsiTheme="minorHAnsi" w:cstheme="minorHAnsi"/>
                <w:color w:val="44546A" w:themeColor="text2"/>
              </w:rPr>
              <w:t xml:space="preserve"> CD for being so </w:t>
            </w:r>
            <w:r w:rsidR="00C63D32">
              <w:rPr>
                <w:rFonts w:asciiTheme="minorHAnsi" w:hAnsiTheme="minorHAnsi" w:cstheme="minorHAnsi"/>
                <w:color w:val="44546A" w:themeColor="text2"/>
              </w:rPr>
              <w:t>diligent</w:t>
            </w:r>
            <w:r w:rsidR="00F906A7">
              <w:rPr>
                <w:rFonts w:asciiTheme="minorHAnsi" w:hAnsiTheme="minorHAnsi" w:cstheme="minorHAnsi"/>
                <w:color w:val="44546A" w:themeColor="text2"/>
              </w:rPr>
              <w:t xml:space="preserve"> at </w:t>
            </w:r>
            <w:r w:rsidR="00C63D32">
              <w:rPr>
                <w:rFonts w:asciiTheme="minorHAnsi" w:hAnsiTheme="minorHAnsi" w:cstheme="minorHAnsi"/>
                <w:color w:val="44546A" w:themeColor="text2"/>
              </w:rPr>
              <w:t>checking on her</w:t>
            </w:r>
            <w:r w:rsidR="00F906A7">
              <w:rPr>
                <w:rFonts w:asciiTheme="minorHAnsi" w:hAnsiTheme="minorHAnsi" w:cstheme="minorHAnsi"/>
                <w:color w:val="44546A" w:themeColor="text2"/>
              </w:rPr>
              <w:t xml:space="preserve"> wellbeing.  </w:t>
            </w:r>
          </w:p>
          <w:p w14:paraId="394F8396" w14:textId="77777777" w:rsidR="00135844" w:rsidRDefault="0013584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rPr>
            </w:pPr>
            <w:r w:rsidRPr="00135844">
              <w:rPr>
                <w:rFonts w:asciiTheme="minorHAnsi" w:hAnsiTheme="minorHAnsi" w:cstheme="minorHAnsi"/>
                <w:b/>
                <w:bCs/>
                <w:color w:val="44546A" w:themeColor="text2"/>
              </w:rPr>
              <w:t>Governor Training</w:t>
            </w:r>
          </w:p>
          <w:p w14:paraId="44525A23" w14:textId="47FCCEEC" w:rsidR="00BD7298" w:rsidRDefault="00BD7298"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It was agreed that governors would keep the clerk up to date with any training they have attended so that a record can be kept</w:t>
            </w:r>
            <w:r w:rsidR="00F704BD">
              <w:rPr>
                <w:rFonts w:asciiTheme="minorHAnsi" w:hAnsiTheme="minorHAnsi" w:cstheme="minorHAnsi"/>
                <w:color w:val="44546A" w:themeColor="text2"/>
              </w:rPr>
              <w:t xml:space="preserve"> and circulated at each meeting.</w:t>
            </w:r>
          </w:p>
          <w:p w14:paraId="783EDF73" w14:textId="77777777" w:rsidR="00BD7298" w:rsidRDefault="009C1DF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It was noted that JH and CB have done safer recruitment training.</w:t>
            </w:r>
          </w:p>
          <w:p w14:paraId="2744D349" w14:textId="5525A49E" w:rsidR="009C1DF7" w:rsidRPr="009C1DF7" w:rsidRDefault="009C1DF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546A" w:themeColor="text2"/>
              </w:rPr>
            </w:pPr>
            <w:r w:rsidRPr="009C1DF7">
              <w:rPr>
                <w:rFonts w:asciiTheme="minorHAnsi" w:hAnsiTheme="minorHAnsi" w:cstheme="minorHAnsi"/>
                <w:b/>
                <w:bCs/>
                <w:color w:val="44546A" w:themeColor="text2"/>
              </w:rPr>
              <w:t>Future Meetings</w:t>
            </w:r>
          </w:p>
          <w:p w14:paraId="1B92F045" w14:textId="5B95E51C" w:rsidR="00F906A7" w:rsidRPr="009C1DF7" w:rsidRDefault="009C1DF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first meeting of each term will be in person and will cover the SDP.   The second will cover compliance, health and safety and finance and will be held virtually.</w:t>
            </w:r>
          </w:p>
        </w:tc>
        <w:tc>
          <w:tcPr>
            <w:tcW w:w="850" w:type="dxa"/>
          </w:tcPr>
          <w:p w14:paraId="6F185716" w14:textId="77777777" w:rsidR="00294BAF" w:rsidRDefault="00294BAF"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F906A7" w:rsidRPr="00391485" w14:paraId="7CE1661F"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4F91BAED" w14:textId="3FCB134A" w:rsidR="00F906A7" w:rsidRDefault="00F906A7" w:rsidP="00C73FD3">
            <w:pPr>
              <w:pStyle w:val="ListParagraph"/>
              <w:numPr>
                <w:ilvl w:val="0"/>
                <w:numId w:val="1"/>
              </w:numPr>
              <w:rPr>
                <w:rFonts w:asciiTheme="minorHAnsi" w:hAnsiTheme="minorHAnsi" w:cstheme="minorHAnsi"/>
                <w:color w:val="44546A" w:themeColor="text2"/>
                <w:sz w:val="16"/>
                <w:szCs w:val="16"/>
              </w:rPr>
            </w:pPr>
            <w:r>
              <w:rPr>
                <w:rFonts w:asciiTheme="minorHAnsi" w:hAnsiTheme="minorHAnsi" w:cstheme="minorHAnsi"/>
                <w:color w:val="44546A" w:themeColor="text2"/>
                <w:sz w:val="16"/>
                <w:szCs w:val="16"/>
              </w:rPr>
              <w:lastRenderedPageBreak/>
              <w:t>Governor monitoring</w:t>
            </w:r>
          </w:p>
        </w:tc>
        <w:tc>
          <w:tcPr>
            <w:tcW w:w="7797" w:type="dxa"/>
          </w:tcPr>
          <w:p w14:paraId="1924CD46" w14:textId="77777777" w:rsidR="00F906A7" w:rsidRDefault="00F906A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The following governor monitoring was agreed:</w:t>
            </w:r>
          </w:p>
          <w:p w14:paraId="2FDD9C1C" w14:textId="0B1B74D2" w:rsidR="00F906A7" w:rsidRDefault="00F906A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Colin – maths</w:t>
            </w:r>
          </w:p>
          <w:p w14:paraId="451F1CFF" w14:textId="77777777" w:rsidR="00F906A7" w:rsidRDefault="00F906A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Imogen – pupil voice </w:t>
            </w:r>
          </w:p>
          <w:p w14:paraId="7689F876" w14:textId="333BB12F" w:rsidR="00F906A7" w:rsidRDefault="00F906A7"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Heather – art </w:t>
            </w:r>
          </w:p>
          <w:p w14:paraId="1409263A" w14:textId="76813525" w:rsidR="003227C4" w:rsidRDefault="003227C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Claire - SEND</w:t>
            </w:r>
          </w:p>
          <w:p w14:paraId="35265422" w14:textId="5102B563" w:rsidR="00AF273C" w:rsidRDefault="00AF273C"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It was noted that the </w:t>
            </w:r>
            <w:r w:rsidR="0068169A">
              <w:rPr>
                <w:rFonts w:asciiTheme="minorHAnsi" w:hAnsiTheme="minorHAnsi" w:cstheme="minorHAnsi"/>
                <w:color w:val="44546A" w:themeColor="text2"/>
              </w:rPr>
              <w:t>S</w:t>
            </w:r>
            <w:r>
              <w:rPr>
                <w:rFonts w:asciiTheme="minorHAnsi" w:hAnsiTheme="minorHAnsi" w:cstheme="minorHAnsi"/>
                <w:color w:val="44546A" w:themeColor="text2"/>
              </w:rPr>
              <w:t xml:space="preserve">chool </w:t>
            </w:r>
            <w:r w:rsidR="0068169A">
              <w:rPr>
                <w:rFonts w:asciiTheme="minorHAnsi" w:hAnsiTheme="minorHAnsi" w:cstheme="minorHAnsi"/>
                <w:color w:val="44546A" w:themeColor="text2"/>
              </w:rPr>
              <w:t>C</w:t>
            </w:r>
            <w:r>
              <w:rPr>
                <w:rFonts w:asciiTheme="minorHAnsi" w:hAnsiTheme="minorHAnsi" w:cstheme="minorHAnsi"/>
                <w:color w:val="44546A" w:themeColor="text2"/>
              </w:rPr>
              <w:t>ouncil is not currently active and that it is important to get this up and running to help with responding to pupils’ need.   To be put into the SDP.</w:t>
            </w:r>
          </w:p>
          <w:p w14:paraId="24BCF170" w14:textId="6C5FD357" w:rsidR="003227C4" w:rsidRPr="00F906A7" w:rsidRDefault="003227C4" w:rsidP="009914B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It was agreed that in future meetings it would be useful for staff to be invited to do a presentation.  </w:t>
            </w:r>
          </w:p>
        </w:tc>
        <w:tc>
          <w:tcPr>
            <w:tcW w:w="850" w:type="dxa"/>
          </w:tcPr>
          <w:p w14:paraId="111953BF" w14:textId="77777777" w:rsidR="00F906A7" w:rsidRDefault="00F906A7"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28DBF592" w14:textId="77777777" w:rsidR="00AF273C" w:rsidRDefault="00AF273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D6A8D0B" w14:textId="77777777" w:rsidR="00AF273C" w:rsidRDefault="00AF273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50202C78" w14:textId="77777777" w:rsidR="00AF273C" w:rsidRDefault="00AF273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06A4C163" w14:textId="77777777" w:rsidR="00AF273C" w:rsidRDefault="00AF273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6FA03D33" w14:textId="77777777" w:rsidR="00B2380A" w:rsidRDefault="00B2380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p w14:paraId="7F871945" w14:textId="2C69630D" w:rsidR="00AF273C" w:rsidRDefault="007D7385"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9</w:t>
            </w:r>
            <w:r w:rsidR="00AF273C">
              <w:rPr>
                <w:rFonts w:asciiTheme="minorHAnsi" w:hAnsiTheme="minorHAnsi" w:cstheme="minorHAnsi"/>
                <w:color w:val="44546A" w:themeColor="text2"/>
              </w:rPr>
              <w:t xml:space="preserve"> JH</w:t>
            </w:r>
          </w:p>
        </w:tc>
      </w:tr>
      <w:tr w:rsidR="00FD41BB" w:rsidRPr="00FD41BB" w14:paraId="327CB8AB" w14:textId="77777777" w:rsidTr="00950955">
        <w:tc>
          <w:tcPr>
            <w:cnfStyle w:val="001000000000" w:firstRow="0" w:lastRow="0" w:firstColumn="1" w:lastColumn="0" w:oddVBand="0" w:evenVBand="0" w:oddHBand="0" w:evenHBand="0" w:firstRowFirstColumn="0" w:firstRowLastColumn="0" w:lastRowFirstColumn="0" w:lastRowLastColumn="0"/>
            <w:tcW w:w="2263" w:type="dxa"/>
          </w:tcPr>
          <w:p w14:paraId="6CD2F96E" w14:textId="77777777" w:rsidR="002D18A2" w:rsidRPr="0018399F" w:rsidRDefault="002D18A2" w:rsidP="00C73FD3">
            <w:pPr>
              <w:pStyle w:val="ListParagraph"/>
              <w:numPr>
                <w:ilvl w:val="0"/>
                <w:numId w:val="1"/>
              </w:numPr>
              <w:rPr>
                <w:rFonts w:asciiTheme="minorHAnsi" w:hAnsiTheme="minorHAnsi" w:cstheme="minorHAnsi"/>
                <w:color w:val="44546A" w:themeColor="text2"/>
                <w:sz w:val="16"/>
                <w:szCs w:val="16"/>
              </w:rPr>
            </w:pPr>
            <w:r w:rsidRPr="0018399F">
              <w:rPr>
                <w:rFonts w:asciiTheme="minorHAnsi" w:hAnsiTheme="minorHAnsi" w:cstheme="minorHAnsi"/>
                <w:color w:val="44546A" w:themeColor="text2"/>
                <w:sz w:val="16"/>
                <w:szCs w:val="16"/>
              </w:rPr>
              <w:t>Future dates</w:t>
            </w:r>
          </w:p>
        </w:tc>
        <w:tc>
          <w:tcPr>
            <w:tcW w:w="7797" w:type="dxa"/>
          </w:tcPr>
          <w:p w14:paraId="0E29F141" w14:textId="2F18218A" w:rsidR="0018399F" w:rsidRDefault="00822DA6" w:rsidP="00BF4A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822DA6">
              <w:rPr>
                <w:rFonts w:asciiTheme="minorHAnsi" w:hAnsiTheme="minorHAnsi" w:cstheme="minorHAnsi"/>
                <w:b/>
                <w:bCs/>
                <w:color w:val="44546A" w:themeColor="text2"/>
              </w:rPr>
              <w:t>Tuesday 26</w:t>
            </w:r>
            <w:r w:rsidRPr="00822DA6">
              <w:rPr>
                <w:rFonts w:asciiTheme="minorHAnsi" w:hAnsiTheme="minorHAnsi" w:cstheme="minorHAnsi"/>
                <w:b/>
                <w:bCs/>
                <w:color w:val="44546A" w:themeColor="text2"/>
                <w:vertAlign w:val="superscript"/>
              </w:rPr>
              <w:t>th</w:t>
            </w:r>
            <w:r w:rsidRPr="00822DA6">
              <w:rPr>
                <w:rFonts w:asciiTheme="minorHAnsi" w:hAnsiTheme="minorHAnsi" w:cstheme="minorHAnsi"/>
                <w:b/>
                <w:bCs/>
                <w:color w:val="44546A" w:themeColor="text2"/>
              </w:rPr>
              <w:t xml:space="preserve"> April at 4pm</w:t>
            </w:r>
            <w:r>
              <w:rPr>
                <w:rFonts w:asciiTheme="minorHAnsi" w:hAnsiTheme="minorHAnsi" w:cstheme="minorHAnsi"/>
                <w:color w:val="44546A" w:themeColor="text2"/>
              </w:rPr>
              <w:t xml:space="preserve"> online – SEND and finance training</w:t>
            </w:r>
          </w:p>
          <w:p w14:paraId="4F0895A9" w14:textId="5A32EC5F" w:rsidR="00822DA6" w:rsidRPr="0018399F" w:rsidRDefault="00822DA6" w:rsidP="00BF4A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822DA6">
              <w:rPr>
                <w:rFonts w:asciiTheme="minorHAnsi" w:hAnsiTheme="minorHAnsi" w:cstheme="minorHAnsi"/>
                <w:b/>
                <w:bCs/>
                <w:color w:val="44546A" w:themeColor="text2"/>
              </w:rPr>
              <w:t>Monday – 27</w:t>
            </w:r>
            <w:r w:rsidRPr="00822DA6">
              <w:rPr>
                <w:rFonts w:asciiTheme="minorHAnsi" w:hAnsiTheme="minorHAnsi" w:cstheme="minorHAnsi"/>
                <w:b/>
                <w:bCs/>
                <w:color w:val="44546A" w:themeColor="text2"/>
                <w:vertAlign w:val="superscript"/>
              </w:rPr>
              <w:t>th</w:t>
            </w:r>
            <w:r w:rsidRPr="00822DA6">
              <w:rPr>
                <w:rFonts w:asciiTheme="minorHAnsi" w:hAnsiTheme="minorHAnsi" w:cstheme="minorHAnsi"/>
                <w:b/>
                <w:bCs/>
                <w:color w:val="44546A" w:themeColor="text2"/>
              </w:rPr>
              <w:t xml:space="preserve"> June at 4pm</w:t>
            </w:r>
            <w:r>
              <w:rPr>
                <w:rFonts w:asciiTheme="minorHAnsi" w:hAnsiTheme="minorHAnsi" w:cstheme="minorHAnsi"/>
                <w:color w:val="44546A" w:themeColor="text2"/>
              </w:rPr>
              <w:t xml:space="preserve"> at the school – LGB meeting (SDP and governor monitoring reports)</w:t>
            </w:r>
          </w:p>
        </w:tc>
        <w:tc>
          <w:tcPr>
            <w:tcW w:w="850" w:type="dxa"/>
          </w:tcPr>
          <w:p w14:paraId="2C1DF583" w14:textId="77777777" w:rsidR="002D18A2" w:rsidRPr="00FD41BB" w:rsidRDefault="002D18A2" w:rsidP="00C73FD3">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404040" w:themeColor="text1" w:themeTint="BF"/>
              </w:rPr>
            </w:pPr>
          </w:p>
          <w:p w14:paraId="176255A7" w14:textId="2EFCA490" w:rsidR="0068392F" w:rsidRPr="00FD41BB" w:rsidRDefault="0068392F" w:rsidP="00C73FD3">
            <w:pPr>
              <w:cnfStyle w:val="000000000000" w:firstRow="0" w:lastRow="0" w:firstColumn="0" w:lastColumn="0" w:oddVBand="0" w:evenVBand="0" w:oddHBand="0" w:evenHBand="0" w:firstRowFirstColumn="0" w:firstRowLastColumn="0" w:lastRowFirstColumn="0" w:lastRowLastColumn="0"/>
              <w:rPr>
                <w:rFonts w:ascii="Gill Sans MT" w:hAnsi="Gill Sans MT" w:cs="Arial"/>
                <w:color w:val="404040" w:themeColor="text1" w:themeTint="BF"/>
              </w:rPr>
            </w:pPr>
          </w:p>
        </w:tc>
      </w:tr>
      <w:tr w:rsidR="00FD41BB" w:rsidRPr="00FD41BB" w14:paraId="76233256" w14:textId="77777777" w:rsidTr="001D239D">
        <w:tc>
          <w:tcPr>
            <w:cnfStyle w:val="001000000000" w:firstRow="0" w:lastRow="0" w:firstColumn="1" w:lastColumn="0" w:oddVBand="0" w:evenVBand="0" w:oddHBand="0" w:evenHBand="0" w:firstRowFirstColumn="0" w:firstRowLastColumn="0" w:lastRowFirstColumn="0" w:lastRowLastColumn="0"/>
            <w:tcW w:w="10910" w:type="dxa"/>
            <w:gridSpan w:val="3"/>
            <w:shd w:val="clear" w:color="auto" w:fill="C5E0B3" w:themeFill="accent6" w:themeFillTint="66"/>
          </w:tcPr>
          <w:p w14:paraId="20479B72" w14:textId="140C53AA" w:rsidR="001D239D" w:rsidRPr="0018399F" w:rsidRDefault="001D239D" w:rsidP="00C73FD3">
            <w:pPr>
              <w:rPr>
                <w:rFonts w:asciiTheme="minorHAnsi" w:hAnsiTheme="minorHAnsi" w:cstheme="minorHAnsi"/>
                <w:color w:val="404040" w:themeColor="text1" w:themeTint="BF"/>
              </w:rPr>
            </w:pPr>
            <w:r w:rsidRPr="0018399F">
              <w:rPr>
                <w:rFonts w:asciiTheme="minorHAnsi" w:hAnsiTheme="minorHAnsi" w:cstheme="minorHAnsi"/>
                <w:color w:val="44546A" w:themeColor="text2"/>
              </w:rPr>
              <w:t>In order to evidence that governors are providing challenge to leaders in the school, these questions are highlighted in the minutes</w:t>
            </w:r>
          </w:p>
        </w:tc>
      </w:tr>
    </w:tbl>
    <w:p w14:paraId="59848673" w14:textId="77777777" w:rsidR="001D239D" w:rsidRPr="00FD41BB" w:rsidRDefault="001D239D" w:rsidP="002D18A2">
      <w:pPr>
        <w:rPr>
          <w:rFonts w:ascii="Gill Sans MT" w:hAnsi="Gill Sans MT" w:cs="Arial"/>
          <w:i/>
          <w:color w:val="404040" w:themeColor="text1" w:themeTint="BF"/>
        </w:rPr>
      </w:pPr>
    </w:p>
    <w:p w14:paraId="5F814BEB" w14:textId="77777777" w:rsidR="002D18A2" w:rsidRPr="00CC11E0" w:rsidRDefault="002D18A2" w:rsidP="002D18A2">
      <w:pPr>
        <w:rPr>
          <w:rFonts w:asciiTheme="minorHAnsi" w:hAnsiTheme="minorHAnsi" w:cstheme="minorHAnsi"/>
          <w:color w:val="44546A" w:themeColor="text2"/>
        </w:rPr>
      </w:pPr>
    </w:p>
    <w:tbl>
      <w:tblPr>
        <w:tblStyle w:val="GridTable1Light-Accent3"/>
        <w:tblW w:w="10910" w:type="dxa"/>
        <w:tblLook w:val="04A0" w:firstRow="1" w:lastRow="0" w:firstColumn="1" w:lastColumn="0" w:noHBand="0" w:noVBand="1"/>
      </w:tblPr>
      <w:tblGrid>
        <w:gridCol w:w="1129"/>
        <w:gridCol w:w="2410"/>
        <w:gridCol w:w="4820"/>
        <w:gridCol w:w="2551"/>
      </w:tblGrid>
      <w:tr w:rsidR="005B496E" w:rsidRPr="00CC11E0" w14:paraId="40F40F48" w14:textId="77777777" w:rsidTr="00B238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002060"/>
          </w:tcPr>
          <w:p w14:paraId="7E4A4D82" w14:textId="77777777" w:rsidR="002D18A2" w:rsidRPr="00CC11E0" w:rsidRDefault="002D18A2" w:rsidP="00C73FD3">
            <w:pPr>
              <w:rPr>
                <w:rFonts w:asciiTheme="minorHAnsi" w:hAnsiTheme="minorHAnsi" w:cstheme="minorHAnsi"/>
                <w:color w:val="70AD47" w:themeColor="accent6"/>
              </w:rPr>
            </w:pPr>
            <w:r w:rsidRPr="00CC11E0">
              <w:rPr>
                <w:rFonts w:asciiTheme="minorHAnsi" w:hAnsiTheme="minorHAnsi" w:cstheme="minorHAnsi"/>
                <w:color w:val="70AD47" w:themeColor="accent6"/>
              </w:rPr>
              <w:t>Action Point</w:t>
            </w:r>
          </w:p>
        </w:tc>
        <w:tc>
          <w:tcPr>
            <w:tcW w:w="2410" w:type="dxa"/>
            <w:shd w:val="clear" w:color="auto" w:fill="002060"/>
          </w:tcPr>
          <w:p w14:paraId="038C7DF3" w14:textId="77777777" w:rsidR="002D18A2" w:rsidRPr="00CC11E0" w:rsidRDefault="002D18A2" w:rsidP="00C73FD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Governor/Clerk</w:t>
            </w:r>
          </w:p>
        </w:tc>
        <w:tc>
          <w:tcPr>
            <w:tcW w:w="4820" w:type="dxa"/>
            <w:shd w:val="clear" w:color="auto" w:fill="002060"/>
          </w:tcPr>
          <w:p w14:paraId="3FC8815C" w14:textId="77777777" w:rsidR="002D18A2" w:rsidRPr="00CC11E0" w:rsidRDefault="002D18A2" w:rsidP="00C73FD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Action point to be addressed</w:t>
            </w:r>
          </w:p>
        </w:tc>
        <w:tc>
          <w:tcPr>
            <w:tcW w:w="2551" w:type="dxa"/>
            <w:shd w:val="clear" w:color="auto" w:fill="002060"/>
          </w:tcPr>
          <w:p w14:paraId="0A17751A" w14:textId="77777777" w:rsidR="002D18A2" w:rsidRPr="00CC11E0" w:rsidRDefault="002D18A2" w:rsidP="00C73FD3">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70AD47" w:themeColor="accent6"/>
              </w:rPr>
            </w:pPr>
            <w:r w:rsidRPr="00CC11E0">
              <w:rPr>
                <w:rFonts w:asciiTheme="minorHAnsi" w:hAnsiTheme="minorHAnsi" w:cstheme="minorHAnsi"/>
                <w:color w:val="70AD47" w:themeColor="accent6"/>
              </w:rPr>
              <w:t>Action Update</w:t>
            </w:r>
          </w:p>
        </w:tc>
      </w:tr>
      <w:tr w:rsidR="005B496E" w:rsidRPr="00CC11E0" w14:paraId="125691AB"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6DFB16C5" w14:textId="77777777" w:rsidR="002D18A2" w:rsidRPr="00CC11E0" w:rsidRDefault="002D18A2"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1</w:t>
            </w:r>
          </w:p>
        </w:tc>
        <w:tc>
          <w:tcPr>
            <w:tcW w:w="2410" w:type="dxa"/>
          </w:tcPr>
          <w:p w14:paraId="54A566B2" w14:textId="16BF3FCF" w:rsidR="002D18A2"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4CB0BED5" w14:textId="315D248F" w:rsidR="00874779" w:rsidRPr="00CC11E0" w:rsidRDefault="00CC11E0" w:rsidP="0087477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 xml:space="preserve"> </w:t>
            </w:r>
            <w:r w:rsidR="00B2380A">
              <w:rPr>
                <w:rFonts w:asciiTheme="minorHAnsi" w:hAnsiTheme="minorHAnsi" w:cstheme="minorHAnsi"/>
                <w:color w:val="44546A" w:themeColor="text2"/>
              </w:rPr>
              <w:t>Look into breakfast club funding</w:t>
            </w:r>
          </w:p>
          <w:p w14:paraId="6861A07D" w14:textId="1A0EA85F" w:rsidR="000F6286" w:rsidRPr="00CC11E0" w:rsidRDefault="000F6286"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c>
          <w:tcPr>
            <w:tcW w:w="2551" w:type="dxa"/>
          </w:tcPr>
          <w:p w14:paraId="0456D5D9" w14:textId="1717C461" w:rsidR="002D18A2" w:rsidRPr="00CC11E0" w:rsidRDefault="00B2380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Will meet with NA and will be addressed along with the charging policy</w:t>
            </w:r>
          </w:p>
        </w:tc>
      </w:tr>
      <w:tr w:rsidR="005B496E" w:rsidRPr="00CC11E0" w14:paraId="5A113EAF"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1E1F0A91" w14:textId="77777777" w:rsidR="002D18A2" w:rsidRPr="00CC11E0" w:rsidRDefault="002D18A2" w:rsidP="00C73FD3">
            <w:pPr>
              <w:jc w:val="center"/>
              <w:rPr>
                <w:rFonts w:asciiTheme="minorHAnsi" w:hAnsiTheme="minorHAnsi" w:cstheme="minorHAnsi"/>
                <w:color w:val="44546A" w:themeColor="text2"/>
              </w:rPr>
            </w:pPr>
            <w:r w:rsidRPr="00CC11E0">
              <w:rPr>
                <w:rFonts w:asciiTheme="minorHAnsi" w:hAnsiTheme="minorHAnsi" w:cstheme="minorHAnsi"/>
                <w:color w:val="44546A" w:themeColor="text2"/>
              </w:rPr>
              <w:t>2</w:t>
            </w:r>
          </w:p>
        </w:tc>
        <w:tc>
          <w:tcPr>
            <w:tcW w:w="2410" w:type="dxa"/>
          </w:tcPr>
          <w:p w14:paraId="27E50E0E" w14:textId="2608C557" w:rsidR="002D18A2" w:rsidRPr="00CC11E0" w:rsidRDefault="0024309C"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sidRPr="00CC11E0">
              <w:rPr>
                <w:rFonts w:asciiTheme="minorHAnsi" w:hAnsiTheme="minorHAnsi" w:cstheme="minorHAnsi"/>
                <w:color w:val="44546A" w:themeColor="text2"/>
              </w:rPr>
              <w:t xml:space="preserve">Joanna </w:t>
            </w:r>
          </w:p>
        </w:tc>
        <w:tc>
          <w:tcPr>
            <w:tcW w:w="4820" w:type="dxa"/>
          </w:tcPr>
          <w:p w14:paraId="1958FD77" w14:textId="658E22C2" w:rsidR="0024309C" w:rsidRPr="00CC11E0" w:rsidRDefault="00B2380A"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Website to be taken down to leave a holding page with statutory information</w:t>
            </w:r>
          </w:p>
        </w:tc>
        <w:tc>
          <w:tcPr>
            <w:tcW w:w="2551" w:type="dxa"/>
          </w:tcPr>
          <w:p w14:paraId="0600718F" w14:textId="77777777" w:rsidR="002D18A2" w:rsidRPr="00CC11E0" w:rsidRDefault="002D18A2"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B2380A" w:rsidRPr="00CC11E0" w14:paraId="7B5B97ED"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795B9C9B" w14:textId="03E05B7C" w:rsidR="00B2380A" w:rsidRPr="00CC11E0" w:rsidRDefault="00B2380A" w:rsidP="00C73FD3">
            <w:pPr>
              <w:jc w:val="center"/>
              <w:rPr>
                <w:rFonts w:asciiTheme="minorHAnsi" w:hAnsiTheme="minorHAnsi" w:cstheme="minorHAnsi"/>
                <w:color w:val="44546A" w:themeColor="text2"/>
              </w:rPr>
            </w:pPr>
            <w:r>
              <w:rPr>
                <w:rFonts w:asciiTheme="minorHAnsi" w:hAnsiTheme="minorHAnsi" w:cstheme="minorHAnsi"/>
                <w:color w:val="44546A" w:themeColor="text2"/>
              </w:rPr>
              <w:t>3</w:t>
            </w:r>
          </w:p>
        </w:tc>
        <w:tc>
          <w:tcPr>
            <w:tcW w:w="2410" w:type="dxa"/>
          </w:tcPr>
          <w:p w14:paraId="4A93D86D" w14:textId="34099EE4" w:rsidR="00B2380A" w:rsidRPr="00CC11E0" w:rsidRDefault="00B2380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24E299A7" w14:textId="55775DD0" w:rsidR="00B2380A" w:rsidRDefault="00B2380A"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Email updated SEND action plan</w:t>
            </w:r>
          </w:p>
        </w:tc>
        <w:tc>
          <w:tcPr>
            <w:tcW w:w="2551" w:type="dxa"/>
          </w:tcPr>
          <w:p w14:paraId="242D5D28" w14:textId="77777777" w:rsidR="00B2380A" w:rsidRPr="00CC11E0" w:rsidRDefault="00B2380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CC11E0" w:rsidRPr="00CC11E0" w14:paraId="69ECE4CB"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74CA94FE" w14:textId="2D286F1A" w:rsidR="00CC11E0" w:rsidRPr="00CC11E0" w:rsidRDefault="00B2380A" w:rsidP="00C73FD3">
            <w:pPr>
              <w:jc w:val="center"/>
              <w:rPr>
                <w:rFonts w:asciiTheme="minorHAnsi" w:hAnsiTheme="minorHAnsi" w:cstheme="minorHAnsi"/>
                <w:color w:val="44546A" w:themeColor="text2"/>
              </w:rPr>
            </w:pPr>
            <w:r>
              <w:rPr>
                <w:rFonts w:asciiTheme="minorHAnsi" w:hAnsiTheme="minorHAnsi" w:cstheme="minorHAnsi"/>
                <w:color w:val="44546A" w:themeColor="text2"/>
              </w:rPr>
              <w:t>4</w:t>
            </w:r>
          </w:p>
        </w:tc>
        <w:tc>
          <w:tcPr>
            <w:tcW w:w="2410" w:type="dxa"/>
          </w:tcPr>
          <w:p w14:paraId="1AC2D7C6" w14:textId="60A255C3" w:rsidR="00CC11E0" w:rsidRPr="00CC11E0" w:rsidRDefault="00B2380A"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All</w:t>
            </w:r>
          </w:p>
        </w:tc>
        <w:tc>
          <w:tcPr>
            <w:tcW w:w="4820" w:type="dxa"/>
          </w:tcPr>
          <w:p w14:paraId="3FDC9861" w14:textId="775F9D48" w:rsidR="00CC11E0" w:rsidRDefault="00B2380A" w:rsidP="00CC11E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Working party for mission and vis</w:t>
            </w:r>
            <w:r w:rsidR="0068169A">
              <w:rPr>
                <w:rFonts w:asciiTheme="minorHAnsi" w:hAnsiTheme="minorHAnsi" w:cstheme="minorHAnsi"/>
                <w:color w:val="44546A" w:themeColor="text2"/>
              </w:rPr>
              <w:t>ion</w:t>
            </w:r>
          </w:p>
        </w:tc>
        <w:tc>
          <w:tcPr>
            <w:tcW w:w="2551" w:type="dxa"/>
          </w:tcPr>
          <w:p w14:paraId="0CCE85BA" w14:textId="77777777" w:rsidR="00CC11E0" w:rsidRPr="00CC11E0" w:rsidRDefault="00CC11E0" w:rsidP="00C73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6C4D96" w:rsidRPr="00CC11E0" w14:paraId="2825B38A"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0B02D921" w14:textId="29D09154" w:rsidR="006C4D96" w:rsidRDefault="006C4D96" w:rsidP="006C4D96">
            <w:pPr>
              <w:jc w:val="center"/>
              <w:rPr>
                <w:rFonts w:asciiTheme="minorHAnsi" w:hAnsiTheme="minorHAnsi" w:cstheme="minorHAnsi"/>
                <w:color w:val="44546A" w:themeColor="text2"/>
              </w:rPr>
            </w:pPr>
            <w:r>
              <w:rPr>
                <w:rFonts w:asciiTheme="minorHAnsi" w:hAnsiTheme="minorHAnsi" w:cstheme="minorHAnsi"/>
                <w:color w:val="44546A" w:themeColor="text2"/>
              </w:rPr>
              <w:t>5</w:t>
            </w:r>
          </w:p>
        </w:tc>
        <w:tc>
          <w:tcPr>
            <w:tcW w:w="2410" w:type="dxa"/>
          </w:tcPr>
          <w:p w14:paraId="0750907F" w14:textId="2E02B456"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38C412E2" w14:textId="38CD141F"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Include question for mission and vision in the parents’ questionnaire</w:t>
            </w:r>
          </w:p>
        </w:tc>
        <w:tc>
          <w:tcPr>
            <w:tcW w:w="2551" w:type="dxa"/>
          </w:tcPr>
          <w:p w14:paraId="55152B29" w14:textId="77777777"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6C4D96" w:rsidRPr="00CC11E0" w14:paraId="764ACB49"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454A812E" w14:textId="36099D49" w:rsidR="006C4D96" w:rsidRPr="00CC11E0" w:rsidRDefault="006C4D96" w:rsidP="006C4D96">
            <w:pPr>
              <w:jc w:val="center"/>
              <w:rPr>
                <w:rFonts w:asciiTheme="minorHAnsi" w:hAnsiTheme="minorHAnsi" w:cstheme="minorHAnsi"/>
                <w:color w:val="44546A" w:themeColor="text2"/>
              </w:rPr>
            </w:pPr>
            <w:r>
              <w:rPr>
                <w:rFonts w:asciiTheme="minorHAnsi" w:hAnsiTheme="minorHAnsi" w:cstheme="minorHAnsi"/>
                <w:color w:val="44546A" w:themeColor="text2"/>
              </w:rPr>
              <w:t>6</w:t>
            </w:r>
          </w:p>
        </w:tc>
        <w:tc>
          <w:tcPr>
            <w:tcW w:w="2410" w:type="dxa"/>
          </w:tcPr>
          <w:p w14:paraId="564A8EF6" w14:textId="75ABB272"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Clerk</w:t>
            </w:r>
          </w:p>
        </w:tc>
        <w:tc>
          <w:tcPr>
            <w:tcW w:w="4820" w:type="dxa"/>
          </w:tcPr>
          <w:p w14:paraId="055B57A0" w14:textId="39F12EA0"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Attendance policy on agenda for summer term meeting</w:t>
            </w:r>
          </w:p>
        </w:tc>
        <w:tc>
          <w:tcPr>
            <w:tcW w:w="2551" w:type="dxa"/>
          </w:tcPr>
          <w:p w14:paraId="1C3D49F4" w14:textId="77777777"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6C4D96" w:rsidRPr="00CC11E0" w14:paraId="5BCC2F08"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53901244" w14:textId="52371A2A" w:rsidR="006C4D96" w:rsidRPr="00CC11E0" w:rsidRDefault="006C4D96" w:rsidP="006C4D96">
            <w:pPr>
              <w:jc w:val="center"/>
              <w:rPr>
                <w:rFonts w:asciiTheme="minorHAnsi" w:hAnsiTheme="minorHAnsi" w:cstheme="minorHAnsi"/>
                <w:color w:val="44546A" w:themeColor="text2"/>
              </w:rPr>
            </w:pPr>
            <w:r>
              <w:rPr>
                <w:rFonts w:asciiTheme="minorHAnsi" w:hAnsiTheme="minorHAnsi" w:cstheme="minorHAnsi"/>
                <w:color w:val="44546A" w:themeColor="text2"/>
              </w:rPr>
              <w:t>7</w:t>
            </w:r>
          </w:p>
        </w:tc>
        <w:tc>
          <w:tcPr>
            <w:tcW w:w="2410" w:type="dxa"/>
          </w:tcPr>
          <w:p w14:paraId="5919A806" w14:textId="1713F38C"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484FC88B" w14:textId="2733CB0D"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Comparative data on attendance to be shared next time</w:t>
            </w:r>
            <w:r w:rsidR="000C7AC0">
              <w:rPr>
                <w:rFonts w:asciiTheme="minorHAnsi" w:hAnsiTheme="minorHAnsi" w:cstheme="minorHAnsi"/>
                <w:color w:val="44546A" w:themeColor="text2"/>
              </w:rPr>
              <w:t xml:space="preserve"> and also year groups as well as class names.  </w:t>
            </w:r>
          </w:p>
        </w:tc>
        <w:tc>
          <w:tcPr>
            <w:tcW w:w="2551" w:type="dxa"/>
          </w:tcPr>
          <w:p w14:paraId="37CD5895" w14:textId="77777777"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6C4D96" w:rsidRPr="00CC11E0" w14:paraId="31367A68"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3B02028D" w14:textId="674F558F" w:rsidR="006C4D96" w:rsidRDefault="007D7385" w:rsidP="006C4D96">
            <w:pPr>
              <w:jc w:val="center"/>
              <w:rPr>
                <w:rFonts w:asciiTheme="minorHAnsi" w:hAnsiTheme="minorHAnsi" w:cstheme="minorHAnsi"/>
                <w:color w:val="44546A" w:themeColor="text2"/>
              </w:rPr>
            </w:pPr>
            <w:r>
              <w:rPr>
                <w:rFonts w:asciiTheme="minorHAnsi" w:hAnsiTheme="minorHAnsi" w:cstheme="minorHAnsi"/>
                <w:color w:val="44546A" w:themeColor="text2"/>
              </w:rPr>
              <w:t>8</w:t>
            </w:r>
          </w:p>
        </w:tc>
        <w:tc>
          <w:tcPr>
            <w:tcW w:w="2410" w:type="dxa"/>
          </w:tcPr>
          <w:p w14:paraId="5728BD01" w14:textId="68ED484B" w:rsidR="006C4D96" w:rsidRDefault="007D7385"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50E7AAC6" w14:textId="7A2EB181" w:rsidR="006C4D96" w:rsidRDefault="007D7385"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Separate ‘intent’ and ‘implementation’ on the table</w:t>
            </w:r>
          </w:p>
        </w:tc>
        <w:tc>
          <w:tcPr>
            <w:tcW w:w="2551" w:type="dxa"/>
          </w:tcPr>
          <w:p w14:paraId="628F5ED8" w14:textId="77777777"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6C4D96" w:rsidRPr="00CC11E0" w14:paraId="0E92E7B7"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632F9287" w14:textId="09D1472F" w:rsidR="006C4D96" w:rsidRDefault="006C4D96" w:rsidP="006C4D96">
            <w:pPr>
              <w:jc w:val="center"/>
              <w:rPr>
                <w:rFonts w:asciiTheme="minorHAnsi" w:hAnsiTheme="minorHAnsi" w:cstheme="minorHAnsi"/>
                <w:color w:val="44546A" w:themeColor="text2"/>
              </w:rPr>
            </w:pPr>
            <w:r>
              <w:rPr>
                <w:rFonts w:asciiTheme="minorHAnsi" w:hAnsiTheme="minorHAnsi" w:cstheme="minorHAnsi"/>
                <w:color w:val="44546A" w:themeColor="text2"/>
              </w:rPr>
              <w:t>8</w:t>
            </w:r>
          </w:p>
        </w:tc>
        <w:tc>
          <w:tcPr>
            <w:tcW w:w="2410" w:type="dxa"/>
          </w:tcPr>
          <w:p w14:paraId="33153729" w14:textId="20CD6523"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4FF1EBDF" w14:textId="442D30F4"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School council to be put on SDP</w:t>
            </w:r>
          </w:p>
        </w:tc>
        <w:tc>
          <w:tcPr>
            <w:tcW w:w="2551" w:type="dxa"/>
          </w:tcPr>
          <w:p w14:paraId="0EF2AAE6" w14:textId="77777777"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r w:rsidR="006C4D96" w:rsidRPr="00CC11E0" w14:paraId="18E1DFE7" w14:textId="77777777" w:rsidTr="00B2380A">
        <w:tc>
          <w:tcPr>
            <w:cnfStyle w:val="001000000000" w:firstRow="0" w:lastRow="0" w:firstColumn="1" w:lastColumn="0" w:oddVBand="0" w:evenVBand="0" w:oddHBand="0" w:evenHBand="0" w:firstRowFirstColumn="0" w:firstRowLastColumn="0" w:lastRowFirstColumn="0" w:lastRowLastColumn="0"/>
            <w:tcW w:w="1129" w:type="dxa"/>
          </w:tcPr>
          <w:p w14:paraId="59825EDA" w14:textId="6446CFAD" w:rsidR="006C4D96" w:rsidRDefault="006C4D96" w:rsidP="006C4D96">
            <w:pPr>
              <w:jc w:val="center"/>
              <w:rPr>
                <w:rFonts w:asciiTheme="minorHAnsi" w:hAnsiTheme="minorHAnsi" w:cstheme="minorHAnsi"/>
                <w:color w:val="44546A" w:themeColor="text2"/>
              </w:rPr>
            </w:pPr>
            <w:r>
              <w:rPr>
                <w:rFonts w:asciiTheme="minorHAnsi" w:hAnsiTheme="minorHAnsi" w:cstheme="minorHAnsi"/>
                <w:color w:val="44546A" w:themeColor="text2"/>
              </w:rPr>
              <w:t>9</w:t>
            </w:r>
          </w:p>
        </w:tc>
        <w:tc>
          <w:tcPr>
            <w:tcW w:w="2410" w:type="dxa"/>
          </w:tcPr>
          <w:p w14:paraId="797DA70F" w14:textId="3A1AAD46"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Joanna</w:t>
            </w:r>
          </w:p>
        </w:tc>
        <w:tc>
          <w:tcPr>
            <w:tcW w:w="4820" w:type="dxa"/>
          </w:tcPr>
          <w:p w14:paraId="647EF0CB" w14:textId="2D664F53" w:rsidR="006C4D96"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r>
              <w:rPr>
                <w:rFonts w:asciiTheme="minorHAnsi" w:hAnsiTheme="minorHAnsi" w:cstheme="minorHAnsi"/>
                <w:color w:val="44546A" w:themeColor="text2"/>
              </w:rPr>
              <w:t>Chase up provision for FTE child</w:t>
            </w:r>
          </w:p>
        </w:tc>
        <w:tc>
          <w:tcPr>
            <w:tcW w:w="2551" w:type="dxa"/>
          </w:tcPr>
          <w:p w14:paraId="74E88FCF" w14:textId="77777777" w:rsidR="006C4D96" w:rsidRPr="00CC11E0" w:rsidRDefault="006C4D96" w:rsidP="006C4D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rPr>
            </w:pPr>
          </w:p>
        </w:tc>
      </w:tr>
    </w:tbl>
    <w:p w14:paraId="17431EC7" w14:textId="77777777" w:rsidR="00DD4205" w:rsidRPr="005B496E" w:rsidRDefault="00DD4205" w:rsidP="002D18A2">
      <w:pPr>
        <w:rPr>
          <w:rFonts w:ascii="Gill Sans MT" w:hAnsi="Gill Sans MT" w:cs="Arial"/>
          <w:color w:val="44546A" w:themeColor="text2"/>
        </w:rPr>
      </w:pPr>
    </w:p>
    <w:tbl>
      <w:tblPr>
        <w:tblStyle w:val="TableGrid"/>
        <w:tblW w:w="10910" w:type="dxa"/>
        <w:tblLook w:val="04E0" w:firstRow="1" w:lastRow="1" w:firstColumn="1" w:lastColumn="0" w:noHBand="0" w:noVBand="1"/>
      </w:tblPr>
      <w:tblGrid>
        <w:gridCol w:w="10910"/>
      </w:tblGrid>
      <w:tr w:rsidR="005B496E" w:rsidRPr="005B496E" w14:paraId="1EAD6F60" w14:textId="77777777" w:rsidTr="00B61BF9">
        <w:tc>
          <w:tcPr>
            <w:tcW w:w="10910" w:type="dxa"/>
            <w:shd w:val="clear" w:color="auto" w:fill="C5E0B3" w:themeFill="accent6" w:themeFillTint="66"/>
          </w:tcPr>
          <w:p w14:paraId="6C7F9FD5" w14:textId="77777777" w:rsidR="002D18A2" w:rsidRPr="005B496E" w:rsidRDefault="002D18A2" w:rsidP="00C73FD3">
            <w:pPr>
              <w:rPr>
                <w:rFonts w:ascii="Gill Sans MT" w:hAnsi="Gill Sans MT" w:cs="Arial"/>
                <w:color w:val="44546A" w:themeColor="text2"/>
              </w:rPr>
            </w:pPr>
          </w:p>
          <w:p w14:paraId="589A6C87" w14:textId="78FD0951" w:rsidR="00023079" w:rsidRPr="00480FF0" w:rsidRDefault="002D18A2" w:rsidP="00C73FD3">
            <w:pPr>
              <w:rPr>
                <w:rFonts w:asciiTheme="minorHAnsi" w:hAnsiTheme="minorHAnsi" w:cstheme="minorHAnsi"/>
                <w:b/>
                <w:color w:val="44546A" w:themeColor="text2"/>
              </w:rPr>
            </w:pPr>
            <w:r w:rsidRPr="00480FF0">
              <w:rPr>
                <w:rFonts w:asciiTheme="minorHAnsi" w:hAnsiTheme="minorHAnsi" w:cstheme="minorHAnsi"/>
                <w:b/>
                <w:color w:val="44546A" w:themeColor="text2"/>
              </w:rPr>
              <w:t>These minutes were passed as a true and accurate record of proceedings at the LGB meeting held on</w:t>
            </w:r>
            <w:r w:rsidR="00023079" w:rsidRPr="00480FF0">
              <w:rPr>
                <w:rFonts w:asciiTheme="minorHAnsi" w:hAnsiTheme="minorHAnsi" w:cstheme="minorHAnsi"/>
                <w:b/>
                <w:color w:val="44546A" w:themeColor="text2"/>
              </w:rPr>
              <w:t>:</w:t>
            </w:r>
            <w:r w:rsidRPr="00480FF0">
              <w:rPr>
                <w:rFonts w:asciiTheme="minorHAnsi" w:hAnsiTheme="minorHAnsi" w:cstheme="minorHAnsi"/>
                <w:b/>
                <w:color w:val="44546A" w:themeColor="text2"/>
              </w:rPr>
              <w:t xml:space="preserve"> </w:t>
            </w:r>
            <w:r w:rsidR="00480FF0">
              <w:rPr>
                <w:rFonts w:asciiTheme="minorHAnsi" w:hAnsiTheme="minorHAnsi" w:cstheme="minorHAnsi"/>
                <w:b/>
                <w:color w:val="44546A" w:themeColor="text2"/>
              </w:rPr>
              <w:t>……………………………………</w:t>
            </w:r>
          </w:p>
          <w:p w14:paraId="59C283F0" w14:textId="77777777" w:rsidR="002D18A2" w:rsidRPr="00480FF0" w:rsidRDefault="002D18A2" w:rsidP="00C73FD3">
            <w:pPr>
              <w:rPr>
                <w:rFonts w:asciiTheme="minorHAnsi" w:hAnsiTheme="minorHAnsi" w:cstheme="minorHAnsi"/>
                <w:b/>
                <w:color w:val="44546A" w:themeColor="text2"/>
              </w:rPr>
            </w:pPr>
          </w:p>
          <w:p w14:paraId="0D7EB7DD" w14:textId="77777777" w:rsidR="002D18A2" w:rsidRPr="00480FF0" w:rsidRDefault="002D18A2" w:rsidP="00C73FD3">
            <w:pPr>
              <w:rPr>
                <w:rFonts w:asciiTheme="minorHAnsi" w:hAnsiTheme="minorHAnsi" w:cstheme="minorHAnsi"/>
                <w:b/>
                <w:color w:val="44546A" w:themeColor="text2"/>
              </w:rPr>
            </w:pPr>
            <w:r w:rsidRPr="00480FF0">
              <w:rPr>
                <w:rFonts w:asciiTheme="minorHAnsi" w:hAnsiTheme="minorHAnsi" w:cstheme="minorHAnsi"/>
                <w:b/>
                <w:color w:val="44546A" w:themeColor="text2"/>
              </w:rPr>
              <w:t>Signed ………………………………………………………………..Chair/Vice-chair</w:t>
            </w:r>
          </w:p>
          <w:p w14:paraId="51604F3C" w14:textId="77777777" w:rsidR="002D18A2" w:rsidRPr="005B496E" w:rsidRDefault="002D18A2" w:rsidP="00C73FD3">
            <w:pPr>
              <w:rPr>
                <w:rFonts w:ascii="Gill Sans MT" w:hAnsi="Gill Sans MT" w:cs="Arial"/>
                <w:color w:val="44546A" w:themeColor="text2"/>
              </w:rPr>
            </w:pPr>
          </w:p>
          <w:p w14:paraId="76CC823E" w14:textId="77777777" w:rsidR="002D18A2" w:rsidRPr="005B496E" w:rsidRDefault="002D18A2" w:rsidP="00C73FD3">
            <w:pPr>
              <w:rPr>
                <w:rFonts w:ascii="Gill Sans MT" w:hAnsi="Gill Sans MT" w:cs="Arial"/>
                <w:color w:val="44546A" w:themeColor="text2"/>
              </w:rPr>
            </w:pPr>
          </w:p>
        </w:tc>
      </w:tr>
    </w:tbl>
    <w:p w14:paraId="4A59C673" w14:textId="1AEA9241" w:rsidR="00971657" w:rsidRDefault="00000000"/>
    <w:p w14:paraId="33F9946A" w14:textId="288EF201" w:rsidR="009914BE" w:rsidRDefault="009914BE"/>
    <w:p w14:paraId="0EE6D513" w14:textId="48890308" w:rsidR="009914BE" w:rsidRDefault="009914BE"/>
    <w:p w14:paraId="4B462E89" w14:textId="5E74156F" w:rsidR="009914BE" w:rsidRDefault="009914BE"/>
    <w:p w14:paraId="26673119" w14:textId="5FD34387" w:rsidR="009914BE" w:rsidRDefault="009914BE"/>
    <w:p w14:paraId="46D27BC4" w14:textId="77777777" w:rsidR="009914BE" w:rsidRDefault="009914BE"/>
    <w:p w14:paraId="36B6FBFA" w14:textId="22518E6E" w:rsidR="009914BE" w:rsidRDefault="009914BE"/>
    <w:p w14:paraId="2DD1D5B3" w14:textId="65FFEF4B" w:rsidR="00AC50FC" w:rsidRDefault="00AC50FC"/>
    <w:p w14:paraId="268C0416" w14:textId="648592C9" w:rsidR="00AC50FC" w:rsidRDefault="00AC50FC"/>
    <w:p w14:paraId="735D1E34" w14:textId="565CB464" w:rsidR="00AC50FC" w:rsidRDefault="00AC50FC"/>
    <w:p w14:paraId="3D8131C7" w14:textId="205F63C8" w:rsidR="00AC50FC" w:rsidRDefault="00AC50FC"/>
    <w:p w14:paraId="0683A3E3" w14:textId="0332DFBC" w:rsidR="00AC50FC" w:rsidRDefault="00AC50FC"/>
    <w:p w14:paraId="51BDDF7A" w14:textId="7C331D4A" w:rsidR="00AC50FC" w:rsidRDefault="00AC50FC"/>
    <w:p w14:paraId="4FF7AC26" w14:textId="6B9408D7" w:rsidR="00AC50FC" w:rsidRDefault="00AC50FC"/>
    <w:p w14:paraId="2924148C" w14:textId="6834FCD3" w:rsidR="00AC50FC" w:rsidRDefault="00AC50FC"/>
    <w:p w14:paraId="53D40CCF" w14:textId="08FC3918" w:rsidR="00AC50FC" w:rsidRDefault="00AC50FC"/>
    <w:p w14:paraId="4F2703AB" w14:textId="26C48892" w:rsidR="00AC50FC" w:rsidRDefault="00AC50FC"/>
    <w:p w14:paraId="5CB80D86" w14:textId="1BEBA845" w:rsidR="00AC50FC" w:rsidRDefault="00AC50FC"/>
    <w:p w14:paraId="3AA329B2" w14:textId="20836835" w:rsidR="00AC50FC" w:rsidRDefault="00AC50FC"/>
    <w:p w14:paraId="6C418B39" w14:textId="2986FEF9" w:rsidR="00AC50FC" w:rsidRDefault="00AC50FC"/>
    <w:p w14:paraId="3AF05446" w14:textId="30DDD5A6" w:rsidR="00AC50FC" w:rsidRDefault="00AC50FC"/>
    <w:p w14:paraId="495A2170" w14:textId="77777777" w:rsidR="00AC50FC" w:rsidRDefault="00AC50FC"/>
    <w:p w14:paraId="46446832" w14:textId="4CFCEC4E" w:rsidR="009914BE" w:rsidRDefault="007142BC">
      <w:r>
        <w:rPr>
          <w:noProof/>
        </w:rPr>
        <w:lastRenderedPageBreak/>
        <w:pict w14:anchorId="1E0251DE">
          <v:rect id="_x0000_i1026" alt="" style="width:451.3pt;height:.05pt;mso-width-percent:0;mso-height-percent:0;mso-width-percent:0;mso-height-percent:0" o:hralign="center" o:hrstd="t" o:hr="t" fillcolor="#a0a0a0" stroked="f"/>
        </w:pict>
      </w:r>
    </w:p>
    <w:p w14:paraId="6F95AF4D" w14:textId="77777777" w:rsidR="009914BE" w:rsidRDefault="009914BE" w:rsidP="009914BE">
      <w:pPr>
        <w:pStyle w:val="NoSpacing"/>
        <w:rPr>
          <w:rFonts w:cs="Arial"/>
          <w:color w:val="595959" w:themeColor="text1" w:themeTint="A6"/>
          <w:sz w:val="16"/>
          <w:szCs w:val="16"/>
          <w:lang w:eastAsia="en-GB"/>
        </w:rPr>
      </w:pPr>
    </w:p>
    <w:p w14:paraId="5C72FD8E" w14:textId="77777777" w:rsidR="009914BE" w:rsidRPr="009914BE" w:rsidRDefault="009914BE" w:rsidP="009914BE">
      <w:pPr>
        <w:pStyle w:val="NoSpacing"/>
        <w:rPr>
          <w:rFonts w:cs="Arial"/>
          <w:color w:val="002060"/>
          <w:sz w:val="16"/>
          <w:szCs w:val="16"/>
          <w:lang w:eastAsia="en-GB"/>
        </w:rPr>
      </w:pPr>
    </w:p>
    <w:p w14:paraId="42760FAC" w14:textId="77777777" w:rsidR="009914BE" w:rsidRPr="009914BE" w:rsidRDefault="009914BE" w:rsidP="009914BE">
      <w:pPr>
        <w:pStyle w:val="NoSpacing"/>
        <w:rPr>
          <w:rFonts w:cs="Arial"/>
          <w:color w:val="002060"/>
          <w:sz w:val="16"/>
          <w:szCs w:val="16"/>
          <w:lang w:eastAsia="en-GB"/>
        </w:rPr>
      </w:pPr>
    </w:p>
    <w:p w14:paraId="46440037" w14:textId="77777777" w:rsidR="009914BE" w:rsidRPr="009914BE" w:rsidRDefault="009914BE" w:rsidP="009914BE">
      <w:pPr>
        <w:pStyle w:val="Header"/>
        <w:jc w:val="center"/>
        <w:rPr>
          <w:rFonts w:ascii="Century Gothic" w:hAnsi="Century Gothic"/>
          <w:color w:val="002060"/>
          <w:sz w:val="18"/>
          <w:szCs w:val="18"/>
        </w:rPr>
      </w:pPr>
    </w:p>
    <w:p w14:paraId="39C929CE" w14:textId="3D266235" w:rsidR="009914BE" w:rsidRPr="009914BE" w:rsidRDefault="009914BE" w:rsidP="009914BE">
      <w:pPr>
        <w:pStyle w:val="Header"/>
        <w:jc w:val="center"/>
        <w:rPr>
          <w:rFonts w:asciiTheme="minorHAnsi" w:hAnsiTheme="minorHAnsi" w:cstheme="minorHAnsi"/>
          <w:b/>
          <w:bCs/>
          <w:color w:val="002060"/>
          <w:sz w:val="24"/>
          <w:szCs w:val="24"/>
        </w:rPr>
      </w:pPr>
      <w:r w:rsidRPr="009914BE">
        <w:rPr>
          <w:rFonts w:asciiTheme="minorHAnsi" w:hAnsiTheme="minorHAnsi" w:cstheme="minorHAnsi"/>
          <w:b/>
          <w:bCs/>
          <w:color w:val="002060"/>
          <w:sz w:val="24"/>
          <w:szCs w:val="24"/>
        </w:rPr>
        <w:t xml:space="preserve">Confidential appendix to </w:t>
      </w:r>
      <w:r>
        <w:rPr>
          <w:rFonts w:asciiTheme="minorHAnsi" w:hAnsiTheme="minorHAnsi" w:cstheme="minorHAnsi"/>
          <w:b/>
          <w:bCs/>
          <w:color w:val="002060"/>
          <w:sz w:val="24"/>
          <w:szCs w:val="24"/>
        </w:rPr>
        <w:t>Lanivet LGB meeting Monday 28</w:t>
      </w:r>
      <w:r w:rsidRPr="009914BE">
        <w:rPr>
          <w:rFonts w:asciiTheme="minorHAnsi" w:hAnsiTheme="minorHAnsi" w:cstheme="minorHAnsi"/>
          <w:b/>
          <w:bCs/>
          <w:color w:val="002060"/>
          <w:sz w:val="24"/>
          <w:szCs w:val="24"/>
          <w:vertAlign w:val="superscript"/>
        </w:rPr>
        <w:t>th</w:t>
      </w:r>
      <w:r>
        <w:rPr>
          <w:rFonts w:asciiTheme="minorHAnsi" w:hAnsiTheme="minorHAnsi" w:cstheme="minorHAnsi"/>
          <w:b/>
          <w:bCs/>
          <w:color w:val="002060"/>
          <w:sz w:val="24"/>
          <w:szCs w:val="24"/>
        </w:rPr>
        <w:t xml:space="preserve"> March 2022 at 4pm</w:t>
      </w:r>
    </w:p>
    <w:p w14:paraId="755585EB" w14:textId="77777777" w:rsidR="009914BE" w:rsidRPr="009914BE" w:rsidRDefault="009914BE" w:rsidP="009914BE">
      <w:pPr>
        <w:pStyle w:val="Header"/>
        <w:jc w:val="center"/>
        <w:rPr>
          <w:rFonts w:asciiTheme="minorHAnsi" w:hAnsiTheme="minorHAnsi" w:cstheme="minorHAnsi"/>
          <w:color w:val="002060"/>
          <w:sz w:val="24"/>
          <w:szCs w:val="24"/>
        </w:rPr>
      </w:pPr>
    </w:p>
    <w:p w14:paraId="6CFF9083" w14:textId="77777777" w:rsidR="009914BE" w:rsidRPr="009914BE" w:rsidRDefault="009914BE" w:rsidP="009914BE">
      <w:pPr>
        <w:pStyle w:val="Header"/>
        <w:jc w:val="center"/>
        <w:rPr>
          <w:rFonts w:asciiTheme="minorHAnsi" w:hAnsiTheme="minorHAnsi" w:cstheme="minorHAnsi"/>
          <w:color w:val="002060"/>
          <w:sz w:val="24"/>
          <w:szCs w:val="24"/>
        </w:rPr>
      </w:pPr>
      <w:r w:rsidRPr="009914BE">
        <w:rPr>
          <w:rFonts w:asciiTheme="minorHAnsi" w:hAnsiTheme="minorHAnsi" w:cstheme="minorHAnsi"/>
          <w:color w:val="002060"/>
          <w:sz w:val="24"/>
          <w:szCs w:val="24"/>
        </w:rPr>
        <w:t>The following to be regarded as confidential under Section 125 in the Articles of Association</w:t>
      </w:r>
    </w:p>
    <w:p w14:paraId="2357F371" w14:textId="77777777" w:rsidR="009914BE" w:rsidRPr="009914BE" w:rsidRDefault="009914BE" w:rsidP="009914BE">
      <w:pPr>
        <w:pStyle w:val="Header"/>
        <w:jc w:val="center"/>
        <w:rPr>
          <w:rFonts w:ascii="Century Gothic" w:hAnsi="Century Gothic"/>
          <w:color w:val="002060"/>
          <w:sz w:val="18"/>
          <w:szCs w:val="18"/>
        </w:rPr>
      </w:pPr>
    </w:p>
    <w:p w14:paraId="002307A7" w14:textId="77777777" w:rsidR="009914BE" w:rsidRPr="009914BE" w:rsidRDefault="007142BC" w:rsidP="009914BE">
      <w:pPr>
        <w:pStyle w:val="Header"/>
        <w:jc w:val="center"/>
        <w:rPr>
          <w:color w:val="002060"/>
          <w:sz w:val="18"/>
          <w:szCs w:val="18"/>
        </w:rPr>
      </w:pPr>
      <w:r>
        <w:rPr>
          <w:rFonts w:ascii="Century Gothic" w:hAnsi="Century Gothic"/>
          <w:noProof/>
          <w:color w:val="002060"/>
          <w:sz w:val="18"/>
          <w:szCs w:val="18"/>
        </w:rPr>
        <w:pict w14:anchorId="40F1DAEB">
          <v:rect id="_x0000_i1025" alt="" style="width:451.3pt;height:.05pt;mso-width-percent:0;mso-height-percent:0;mso-width-percent:0;mso-height-percent:0" o:hralign="center" o:hrstd="t" o:hr="t" fillcolor="#a0a0a0" stroked="f"/>
        </w:pict>
      </w:r>
    </w:p>
    <w:p w14:paraId="5AE93DB9" w14:textId="77777777" w:rsidR="009914BE" w:rsidRPr="009914BE" w:rsidRDefault="009914BE" w:rsidP="009914BE">
      <w:pPr>
        <w:rPr>
          <w:color w:val="002060"/>
        </w:rPr>
      </w:pPr>
    </w:p>
    <w:p w14:paraId="25EC047B" w14:textId="522CC81C" w:rsidR="009914BE" w:rsidRDefault="009914BE" w:rsidP="009914BE">
      <w:pPr>
        <w:rPr>
          <w:rFonts w:asciiTheme="minorHAnsi" w:hAnsiTheme="minorHAnsi" w:cstheme="minorHAnsi"/>
          <w:b/>
          <w:bCs/>
          <w:color w:val="002060"/>
        </w:rPr>
      </w:pPr>
      <w:r>
        <w:rPr>
          <w:rFonts w:asciiTheme="minorHAnsi" w:hAnsiTheme="minorHAnsi" w:cstheme="minorHAnsi"/>
          <w:color w:val="002060"/>
        </w:rPr>
        <w:t xml:space="preserve">5. </w:t>
      </w:r>
      <w:r w:rsidRPr="009914BE">
        <w:rPr>
          <w:rFonts w:asciiTheme="minorHAnsi" w:hAnsiTheme="minorHAnsi" w:cstheme="minorHAnsi"/>
          <w:b/>
          <w:bCs/>
          <w:color w:val="002060"/>
        </w:rPr>
        <w:t>Headteacher’s Report</w:t>
      </w:r>
    </w:p>
    <w:p w14:paraId="1B05B36A" w14:textId="44C0A9CC" w:rsidR="009914BE" w:rsidRDefault="009914BE" w:rsidP="009914BE">
      <w:pPr>
        <w:rPr>
          <w:rFonts w:asciiTheme="minorHAnsi" w:hAnsiTheme="minorHAnsi" w:cstheme="minorHAnsi"/>
          <w:b/>
          <w:bCs/>
          <w:color w:val="002060"/>
        </w:rPr>
      </w:pPr>
    </w:p>
    <w:p w14:paraId="2D634462" w14:textId="6D396AE7" w:rsidR="00280268" w:rsidRDefault="009914BE" w:rsidP="00F72962">
      <w:pPr>
        <w:pStyle w:val="ListParagraph"/>
        <w:numPr>
          <w:ilvl w:val="0"/>
          <w:numId w:val="4"/>
        </w:numPr>
        <w:rPr>
          <w:rFonts w:asciiTheme="minorHAnsi" w:hAnsiTheme="minorHAnsi" w:cstheme="minorHAnsi"/>
          <w:color w:val="002060"/>
        </w:rPr>
      </w:pPr>
      <w:r w:rsidRPr="00644B58">
        <w:rPr>
          <w:rFonts w:asciiTheme="minorHAnsi" w:hAnsiTheme="minorHAnsi" w:cstheme="minorHAnsi"/>
          <w:color w:val="70AD47" w:themeColor="accent6"/>
        </w:rPr>
        <w:t xml:space="preserve">A governor </w:t>
      </w:r>
      <w:r w:rsidR="004939A9" w:rsidRPr="00644B58">
        <w:rPr>
          <w:rFonts w:asciiTheme="minorHAnsi" w:hAnsiTheme="minorHAnsi" w:cstheme="minorHAnsi"/>
          <w:color w:val="70AD47" w:themeColor="accent6"/>
        </w:rPr>
        <w:t>asked about the dual registered children</w:t>
      </w:r>
      <w:r w:rsidR="00E97B33" w:rsidRPr="00644B58">
        <w:rPr>
          <w:rFonts w:asciiTheme="minorHAnsi" w:hAnsiTheme="minorHAnsi" w:cstheme="minorHAnsi"/>
          <w:color w:val="70AD47" w:themeColor="accent6"/>
        </w:rPr>
        <w:t xml:space="preserve"> as mentioned in the repor</w:t>
      </w:r>
      <w:r w:rsidR="00850112">
        <w:rPr>
          <w:rFonts w:asciiTheme="minorHAnsi" w:hAnsiTheme="minorHAnsi" w:cstheme="minorHAnsi"/>
          <w:color w:val="70AD47" w:themeColor="accent6"/>
        </w:rPr>
        <w:t>t and whether the school received funding for these children and whether it matters that the three places are being blocked temporarily.</w:t>
      </w:r>
      <w:r w:rsidR="004939A9" w:rsidRPr="00280268">
        <w:rPr>
          <w:rFonts w:asciiTheme="minorHAnsi" w:hAnsiTheme="minorHAnsi" w:cstheme="minorHAnsi"/>
          <w:color w:val="002060"/>
        </w:rPr>
        <w:t xml:space="preserve"> JH explained that they are being educated at another </w:t>
      </w:r>
      <w:r w:rsidR="00942EB3" w:rsidRPr="00280268">
        <w:rPr>
          <w:rFonts w:asciiTheme="minorHAnsi" w:hAnsiTheme="minorHAnsi" w:cstheme="minorHAnsi"/>
          <w:color w:val="002060"/>
        </w:rPr>
        <w:t>establishment but</w:t>
      </w:r>
      <w:r w:rsidR="004939A9" w:rsidRPr="00280268">
        <w:rPr>
          <w:rFonts w:asciiTheme="minorHAnsi" w:hAnsiTheme="minorHAnsi" w:cstheme="minorHAnsi"/>
          <w:color w:val="002060"/>
        </w:rPr>
        <w:t xml:space="preserve"> are also on roll at Lanivet School.  This is due </w:t>
      </w:r>
      <w:r w:rsidR="009F1648" w:rsidRPr="00280268">
        <w:rPr>
          <w:rFonts w:asciiTheme="minorHAnsi" w:hAnsiTheme="minorHAnsi" w:cstheme="minorHAnsi"/>
          <w:color w:val="002060"/>
        </w:rPr>
        <w:t>to</w:t>
      </w:r>
      <w:r w:rsidR="004939A9" w:rsidRPr="00280268">
        <w:rPr>
          <w:rFonts w:asciiTheme="minorHAnsi" w:hAnsiTheme="minorHAnsi" w:cstheme="minorHAnsi"/>
          <w:color w:val="002060"/>
        </w:rPr>
        <w:t xml:space="preserve"> parent</w:t>
      </w:r>
      <w:r w:rsidR="009F1648" w:rsidRPr="00280268">
        <w:rPr>
          <w:rFonts w:asciiTheme="minorHAnsi" w:hAnsiTheme="minorHAnsi" w:cstheme="minorHAnsi"/>
          <w:color w:val="002060"/>
        </w:rPr>
        <w:t xml:space="preserve">al </w:t>
      </w:r>
      <w:r w:rsidR="004939A9" w:rsidRPr="00280268">
        <w:rPr>
          <w:rFonts w:asciiTheme="minorHAnsi" w:hAnsiTheme="minorHAnsi" w:cstheme="minorHAnsi"/>
          <w:color w:val="002060"/>
        </w:rPr>
        <w:t xml:space="preserve">separation and </w:t>
      </w:r>
      <w:r w:rsidR="00942EB3" w:rsidRPr="00280268">
        <w:rPr>
          <w:rFonts w:asciiTheme="minorHAnsi" w:hAnsiTheme="minorHAnsi" w:cstheme="minorHAnsi"/>
          <w:color w:val="002060"/>
        </w:rPr>
        <w:t xml:space="preserve">waiting for a court decision to be reached.  </w:t>
      </w:r>
    </w:p>
    <w:p w14:paraId="6B0671DD" w14:textId="77777777" w:rsidR="00280268" w:rsidRDefault="009F1648" w:rsidP="00280268">
      <w:pPr>
        <w:pStyle w:val="ListParagraph"/>
        <w:rPr>
          <w:rFonts w:asciiTheme="minorHAnsi" w:hAnsiTheme="minorHAnsi" w:cstheme="minorHAnsi"/>
          <w:color w:val="002060"/>
        </w:rPr>
      </w:pPr>
      <w:r w:rsidRPr="00280268">
        <w:rPr>
          <w:rFonts w:asciiTheme="minorHAnsi" w:hAnsiTheme="minorHAnsi" w:cstheme="minorHAnsi"/>
          <w:color w:val="002060"/>
        </w:rPr>
        <w:t xml:space="preserve">JH asked whether governors would approve of these children being taken off roll, as they are taking up three spaces in </w:t>
      </w:r>
      <w:proofErr w:type="gramStart"/>
      <w:r w:rsidRPr="00280268">
        <w:rPr>
          <w:rFonts w:asciiTheme="minorHAnsi" w:hAnsiTheme="minorHAnsi" w:cstheme="minorHAnsi"/>
          <w:color w:val="002060"/>
        </w:rPr>
        <w:t>three year</w:t>
      </w:r>
      <w:proofErr w:type="gramEnd"/>
      <w:r w:rsidRPr="00280268">
        <w:rPr>
          <w:rFonts w:asciiTheme="minorHAnsi" w:hAnsiTheme="minorHAnsi" w:cstheme="minorHAnsi"/>
          <w:color w:val="002060"/>
        </w:rPr>
        <w:t xml:space="preserve"> groups and it may be that the school would have to refuse other children.</w:t>
      </w:r>
      <w:r w:rsidR="001E5C7E" w:rsidRPr="00280268">
        <w:rPr>
          <w:rFonts w:asciiTheme="minorHAnsi" w:hAnsiTheme="minorHAnsi" w:cstheme="minorHAnsi"/>
          <w:color w:val="002060"/>
        </w:rPr>
        <w:t xml:space="preserve">  This has been the situation for a year. </w:t>
      </w:r>
    </w:p>
    <w:p w14:paraId="38BF192E" w14:textId="77777777" w:rsidR="00280268" w:rsidRDefault="00191E3A" w:rsidP="00280268">
      <w:pPr>
        <w:pStyle w:val="ListParagraph"/>
        <w:rPr>
          <w:rFonts w:asciiTheme="minorHAnsi" w:hAnsiTheme="minorHAnsi" w:cstheme="minorHAnsi"/>
          <w:color w:val="002060"/>
        </w:rPr>
      </w:pPr>
      <w:r>
        <w:rPr>
          <w:rFonts w:asciiTheme="minorHAnsi" w:hAnsiTheme="minorHAnsi" w:cstheme="minorHAnsi"/>
          <w:color w:val="002060"/>
        </w:rPr>
        <w:t xml:space="preserve">Cornwall Council are not willing to support the school with this.  </w:t>
      </w:r>
    </w:p>
    <w:p w14:paraId="27FDD454" w14:textId="77777777" w:rsidR="00280268" w:rsidRDefault="001E5C7E" w:rsidP="00280268">
      <w:pPr>
        <w:pStyle w:val="ListParagraph"/>
        <w:rPr>
          <w:rFonts w:asciiTheme="minorHAnsi" w:hAnsiTheme="minorHAnsi" w:cstheme="minorHAnsi"/>
          <w:color w:val="002060"/>
        </w:rPr>
      </w:pPr>
      <w:r>
        <w:rPr>
          <w:rFonts w:asciiTheme="minorHAnsi" w:hAnsiTheme="minorHAnsi" w:cstheme="minorHAnsi"/>
          <w:color w:val="002060"/>
        </w:rPr>
        <w:t>A governor asked whether the school could go over PAN.  JH confirmed that it could. Governors felt that they would like to continue to keep the children on roll and support the family in coming back if they need to and support them in keeping their options open.  This could be revisited if there is an application for</w:t>
      </w:r>
      <w:r w:rsidR="00462F6B">
        <w:rPr>
          <w:rFonts w:asciiTheme="minorHAnsi" w:hAnsiTheme="minorHAnsi" w:cstheme="minorHAnsi"/>
          <w:color w:val="002060"/>
        </w:rPr>
        <w:t xml:space="preserve"> one of the year groups.  </w:t>
      </w:r>
    </w:p>
    <w:p w14:paraId="3E554BCB" w14:textId="77777777" w:rsidR="00280268" w:rsidRPr="00280268" w:rsidRDefault="00462F6B" w:rsidP="00280268">
      <w:pPr>
        <w:pStyle w:val="ListParagraph"/>
        <w:rPr>
          <w:rFonts w:asciiTheme="minorHAnsi" w:hAnsiTheme="minorHAnsi" w:cstheme="minorHAnsi"/>
          <w:color w:val="002060"/>
        </w:rPr>
      </w:pPr>
      <w:r>
        <w:rPr>
          <w:rFonts w:asciiTheme="minorHAnsi" w:hAnsiTheme="minorHAnsi" w:cstheme="minorHAnsi"/>
          <w:color w:val="002060"/>
        </w:rPr>
        <w:t xml:space="preserve">A </w:t>
      </w:r>
      <w:r w:rsidRPr="00280268">
        <w:rPr>
          <w:rFonts w:asciiTheme="minorHAnsi" w:hAnsiTheme="minorHAnsi" w:cstheme="minorHAnsi"/>
          <w:color w:val="002060"/>
        </w:rPr>
        <w:t xml:space="preserve">governor asked where safeguarding sits with the situation.  JH explained that although they are on roll the school cannot assure their </w:t>
      </w:r>
      <w:r w:rsidR="00A42D71" w:rsidRPr="00280268">
        <w:rPr>
          <w:rFonts w:asciiTheme="minorHAnsi" w:hAnsiTheme="minorHAnsi" w:cstheme="minorHAnsi"/>
          <w:color w:val="002060"/>
        </w:rPr>
        <w:t>safety as they are not in contact with them.</w:t>
      </w:r>
    </w:p>
    <w:p w14:paraId="70BF1A93" w14:textId="37743E4C" w:rsidR="00A42D71" w:rsidRPr="00280268" w:rsidRDefault="00A42D71" w:rsidP="00280268">
      <w:pPr>
        <w:pStyle w:val="ListParagraph"/>
        <w:rPr>
          <w:rFonts w:asciiTheme="minorHAnsi" w:hAnsiTheme="minorHAnsi" w:cstheme="minorHAnsi"/>
          <w:color w:val="002060"/>
        </w:rPr>
      </w:pPr>
      <w:r w:rsidRPr="00280268">
        <w:rPr>
          <w:rFonts w:asciiTheme="minorHAnsi" w:hAnsiTheme="minorHAnsi" w:cstheme="minorHAnsi"/>
          <w:color w:val="002060"/>
        </w:rPr>
        <w:t xml:space="preserve">It was noted that it will affect data as the children are on roll.  </w:t>
      </w:r>
    </w:p>
    <w:p w14:paraId="6B4AD433" w14:textId="06994028" w:rsidR="00280268" w:rsidRPr="00280268" w:rsidRDefault="00280268" w:rsidP="00280268">
      <w:pPr>
        <w:rPr>
          <w:rFonts w:asciiTheme="minorHAnsi" w:hAnsiTheme="minorHAnsi" w:cstheme="minorHAnsi"/>
          <w:color w:val="002060"/>
        </w:rPr>
      </w:pPr>
    </w:p>
    <w:p w14:paraId="218FE6D7" w14:textId="151B3BF7" w:rsidR="00280268" w:rsidRDefault="00280268" w:rsidP="00CD4F53">
      <w:pPr>
        <w:pStyle w:val="ListParagraph"/>
        <w:numPr>
          <w:ilvl w:val="0"/>
          <w:numId w:val="3"/>
        </w:numPr>
        <w:rPr>
          <w:rFonts w:asciiTheme="minorHAnsi" w:hAnsiTheme="minorHAnsi" w:cstheme="minorHAnsi"/>
          <w:color w:val="002060"/>
        </w:rPr>
      </w:pPr>
      <w:r>
        <w:rPr>
          <w:rFonts w:asciiTheme="minorHAnsi" w:hAnsiTheme="minorHAnsi" w:cstheme="minorHAnsi"/>
          <w:color w:val="002060"/>
        </w:rPr>
        <w:t>Governors discussed a recent fixed term exclusion.  The child has be</w:t>
      </w:r>
      <w:r w:rsidR="00A4312F">
        <w:rPr>
          <w:rFonts w:asciiTheme="minorHAnsi" w:hAnsiTheme="minorHAnsi" w:cstheme="minorHAnsi"/>
          <w:color w:val="002060"/>
        </w:rPr>
        <w:t xml:space="preserve">en removed from school by his mother.  They had been assured that he would get </w:t>
      </w:r>
      <w:r w:rsidR="00E97B33">
        <w:rPr>
          <w:rFonts w:asciiTheme="minorHAnsi" w:hAnsiTheme="minorHAnsi" w:cstheme="minorHAnsi"/>
          <w:color w:val="002060"/>
        </w:rPr>
        <w:t>provision but</w:t>
      </w:r>
      <w:r w:rsidR="00A4312F">
        <w:rPr>
          <w:rFonts w:asciiTheme="minorHAnsi" w:hAnsiTheme="minorHAnsi" w:cstheme="minorHAnsi"/>
          <w:color w:val="002060"/>
        </w:rPr>
        <w:t xml:space="preserve"> have been told there is no space now.  The child is now out of education.  It was felt that the school needs to back her up as this is not good enough.  JH will chase this up.</w:t>
      </w:r>
    </w:p>
    <w:p w14:paraId="3796AA46" w14:textId="582AAC4A" w:rsidR="00A4312F" w:rsidRDefault="00A4312F" w:rsidP="00A4312F">
      <w:pPr>
        <w:rPr>
          <w:rFonts w:asciiTheme="minorHAnsi" w:hAnsiTheme="minorHAnsi" w:cstheme="minorHAnsi"/>
          <w:color w:val="002060"/>
        </w:rPr>
      </w:pPr>
    </w:p>
    <w:p w14:paraId="78207782" w14:textId="25A85DC0" w:rsidR="00A4312F" w:rsidRPr="00A4312F" w:rsidRDefault="00A4312F" w:rsidP="00A4312F">
      <w:pPr>
        <w:rPr>
          <w:rFonts w:asciiTheme="minorHAnsi" w:hAnsiTheme="minorHAnsi" w:cstheme="minorHAnsi"/>
          <w:color w:val="002060"/>
        </w:rPr>
      </w:pPr>
      <w:r>
        <w:rPr>
          <w:rFonts w:asciiTheme="minorHAnsi" w:hAnsiTheme="minorHAnsi" w:cstheme="minorHAnsi"/>
          <w:color w:val="002060"/>
        </w:rPr>
        <w:t>Action</w:t>
      </w:r>
      <w:r w:rsidR="00E97B33">
        <w:rPr>
          <w:rFonts w:asciiTheme="minorHAnsi" w:hAnsiTheme="minorHAnsi" w:cstheme="minorHAnsi"/>
          <w:color w:val="002060"/>
        </w:rPr>
        <w:t xml:space="preserve"> </w:t>
      </w:r>
      <w:r w:rsidR="0068169A">
        <w:rPr>
          <w:rFonts w:asciiTheme="minorHAnsi" w:hAnsiTheme="minorHAnsi" w:cstheme="minorHAnsi"/>
          <w:color w:val="002060"/>
        </w:rPr>
        <w:t>9</w:t>
      </w:r>
      <w:r>
        <w:rPr>
          <w:rFonts w:asciiTheme="minorHAnsi" w:hAnsiTheme="minorHAnsi" w:cstheme="minorHAnsi"/>
          <w:color w:val="002060"/>
        </w:rPr>
        <w:t>: JH Chase up provision for FTE child</w:t>
      </w:r>
    </w:p>
    <w:p w14:paraId="005D4869" w14:textId="77777777" w:rsidR="00A4312F" w:rsidRPr="00A4312F" w:rsidRDefault="00A4312F" w:rsidP="00A4312F">
      <w:pPr>
        <w:rPr>
          <w:rFonts w:asciiTheme="minorHAnsi" w:hAnsiTheme="minorHAnsi" w:cstheme="minorHAnsi"/>
          <w:color w:val="002060"/>
        </w:rPr>
      </w:pPr>
    </w:p>
    <w:p w14:paraId="41D55E2B" w14:textId="318A6E04" w:rsidR="00280268" w:rsidRPr="00280268" w:rsidRDefault="00280268" w:rsidP="00280268">
      <w:pPr>
        <w:pStyle w:val="ListParagraph"/>
        <w:rPr>
          <w:rFonts w:asciiTheme="minorHAnsi" w:hAnsiTheme="minorHAnsi" w:cstheme="minorHAnsi"/>
          <w:color w:val="002060"/>
        </w:rPr>
      </w:pPr>
    </w:p>
    <w:p w14:paraId="26AB537D" w14:textId="77777777" w:rsidR="00280268" w:rsidRPr="00280268" w:rsidRDefault="00280268" w:rsidP="00280268">
      <w:pPr>
        <w:pStyle w:val="ListParagraph"/>
        <w:rPr>
          <w:rFonts w:asciiTheme="minorHAnsi" w:hAnsiTheme="minorHAnsi" w:cstheme="minorHAnsi"/>
          <w:color w:val="002060"/>
        </w:rPr>
      </w:pPr>
    </w:p>
    <w:p w14:paraId="00D5361D" w14:textId="77777777" w:rsidR="001E5C7E" w:rsidRPr="00280268" w:rsidRDefault="001E5C7E" w:rsidP="009914BE">
      <w:pPr>
        <w:rPr>
          <w:rFonts w:asciiTheme="minorHAnsi" w:hAnsiTheme="minorHAnsi" w:cstheme="minorHAnsi"/>
          <w:color w:val="002060"/>
        </w:rPr>
      </w:pPr>
    </w:p>
    <w:p w14:paraId="511C4E00" w14:textId="77777777" w:rsidR="001E5C7E" w:rsidRPr="00280268" w:rsidRDefault="001E5C7E" w:rsidP="009914BE">
      <w:pPr>
        <w:rPr>
          <w:rFonts w:asciiTheme="minorHAnsi" w:hAnsiTheme="minorHAnsi" w:cstheme="minorHAnsi"/>
          <w:color w:val="002060"/>
        </w:rPr>
      </w:pPr>
    </w:p>
    <w:p w14:paraId="3B8B71B3" w14:textId="77777777" w:rsidR="009914BE" w:rsidRPr="00280268" w:rsidRDefault="009914BE">
      <w:pPr>
        <w:rPr>
          <w:rFonts w:asciiTheme="minorHAnsi" w:hAnsiTheme="minorHAnsi" w:cstheme="minorHAnsi"/>
          <w:color w:val="002060"/>
        </w:rPr>
      </w:pPr>
    </w:p>
    <w:sectPr w:rsidR="009914BE" w:rsidRPr="00280268" w:rsidSect="002D18A2">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42D3" w14:textId="77777777" w:rsidR="007142BC" w:rsidRDefault="007142BC" w:rsidP="00212A83">
      <w:r>
        <w:separator/>
      </w:r>
    </w:p>
  </w:endnote>
  <w:endnote w:type="continuationSeparator" w:id="0">
    <w:p w14:paraId="3D074B06" w14:textId="77777777" w:rsidR="007142BC" w:rsidRDefault="007142BC" w:rsidP="0021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13536"/>
      <w:docPartObj>
        <w:docPartGallery w:val="Page Numbers (Bottom of Page)"/>
        <w:docPartUnique/>
      </w:docPartObj>
    </w:sdtPr>
    <w:sdtContent>
      <w:p w14:paraId="35E96BF2" w14:textId="43D286F1" w:rsidR="00212A83" w:rsidRDefault="00212A83" w:rsidP="00514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A6D21" w14:textId="77777777" w:rsidR="00212A83" w:rsidRDefault="00212A83" w:rsidP="00212A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8699201"/>
      <w:docPartObj>
        <w:docPartGallery w:val="Page Numbers (Bottom of Page)"/>
        <w:docPartUnique/>
      </w:docPartObj>
    </w:sdtPr>
    <w:sdtContent>
      <w:p w14:paraId="6684D188" w14:textId="599FD102" w:rsidR="00212A83" w:rsidRDefault="00212A83" w:rsidP="00514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0F2C">
          <w:rPr>
            <w:rStyle w:val="PageNumber"/>
            <w:noProof/>
          </w:rPr>
          <w:t>3</w:t>
        </w:r>
        <w:r>
          <w:rPr>
            <w:rStyle w:val="PageNumber"/>
          </w:rPr>
          <w:fldChar w:fldCharType="end"/>
        </w:r>
      </w:p>
    </w:sdtContent>
  </w:sdt>
  <w:p w14:paraId="5EBCEF74" w14:textId="5EA32842" w:rsidR="00891F10" w:rsidRPr="00212A83" w:rsidRDefault="00212A83" w:rsidP="00212A83">
    <w:pPr>
      <w:pStyle w:val="Footer"/>
      <w:ind w:right="360"/>
      <w:rPr>
        <w:rFonts w:asciiTheme="minorHAnsi" w:hAnsiTheme="minorHAnsi"/>
        <w:color w:val="A6A6A6" w:themeColor="background1" w:themeShade="A6"/>
        <w:lang w:val="en-GB"/>
      </w:rPr>
    </w:pPr>
    <w:r>
      <w:rPr>
        <w:rFonts w:asciiTheme="minorHAnsi" w:hAnsiTheme="minorHAnsi"/>
        <w:color w:val="A6A6A6" w:themeColor="background1" w:themeShade="A6"/>
        <w:lang w:val="en-GB"/>
      </w:rPr>
      <w:t>Lanivet LGB minutes</w:t>
    </w:r>
    <w:r w:rsidR="004B0E6A">
      <w:rPr>
        <w:rFonts w:asciiTheme="minorHAnsi" w:hAnsiTheme="minorHAnsi"/>
        <w:color w:val="A6A6A6" w:themeColor="background1" w:themeShade="A6"/>
        <w:lang w:val="en-GB"/>
      </w:rPr>
      <w:t xml:space="preserve"> 28</w:t>
    </w:r>
    <w:r w:rsidR="004B0E6A" w:rsidRPr="004B0E6A">
      <w:rPr>
        <w:rFonts w:asciiTheme="minorHAnsi" w:hAnsiTheme="minorHAnsi"/>
        <w:color w:val="A6A6A6" w:themeColor="background1" w:themeShade="A6"/>
        <w:vertAlign w:val="superscript"/>
        <w:lang w:val="en-GB"/>
      </w:rPr>
      <w:t>th</w:t>
    </w:r>
    <w:r w:rsidR="004B0E6A">
      <w:rPr>
        <w:rFonts w:asciiTheme="minorHAnsi" w:hAnsiTheme="minorHAnsi"/>
        <w:color w:val="A6A6A6" w:themeColor="background1" w:themeShade="A6"/>
        <w:lang w:val="en-GB"/>
      </w:rPr>
      <w:t xml:space="preserve"> March 2022 </w:t>
    </w:r>
    <w:r w:rsidR="0068169A">
      <w:rPr>
        <w:rFonts w:asciiTheme="minorHAnsi" w:hAnsiTheme="minorHAnsi"/>
        <w:color w:val="A6A6A6" w:themeColor="background1" w:themeShade="A6"/>
        <w:lang w:val="en-GB"/>
      </w:rPr>
      <w:t xml:space="preserve">second </w:t>
    </w:r>
    <w:r w:rsidR="004B0E6A">
      <w:rPr>
        <w:rFonts w:asciiTheme="minorHAnsi" w:hAnsiTheme="minorHAnsi"/>
        <w:color w:val="A6A6A6" w:themeColor="background1" w:themeShade="A6"/>
        <w:lang w:val="en-GB"/>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5ECF" w14:textId="77777777" w:rsidR="007142BC" w:rsidRDefault="007142BC" w:rsidP="00212A83">
      <w:r>
        <w:separator/>
      </w:r>
    </w:p>
  </w:footnote>
  <w:footnote w:type="continuationSeparator" w:id="0">
    <w:p w14:paraId="61B4A4F2" w14:textId="77777777" w:rsidR="007142BC" w:rsidRDefault="007142BC" w:rsidP="0021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1856"/>
    <w:multiLevelType w:val="hybridMultilevel"/>
    <w:tmpl w:val="D256CD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073711"/>
    <w:multiLevelType w:val="hybridMultilevel"/>
    <w:tmpl w:val="AB5C8594"/>
    <w:lvl w:ilvl="0" w:tplc="D616BB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64052"/>
    <w:multiLevelType w:val="hybridMultilevel"/>
    <w:tmpl w:val="7CBEF9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D6AE2"/>
    <w:multiLevelType w:val="multilevel"/>
    <w:tmpl w:val="786439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A1548"/>
    <w:multiLevelType w:val="multilevel"/>
    <w:tmpl w:val="58DA05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7645A"/>
    <w:multiLevelType w:val="multilevel"/>
    <w:tmpl w:val="554A6C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4705F"/>
    <w:multiLevelType w:val="multilevel"/>
    <w:tmpl w:val="797ADE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86115"/>
    <w:multiLevelType w:val="multilevel"/>
    <w:tmpl w:val="9280D10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5CA0C1E"/>
    <w:multiLevelType w:val="multilevel"/>
    <w:tmpl w:val="F74A6A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038A7"/>
    <w:multiLevelType w:val="hybridMultilevel"/>
    <w:tmpl w:val="FC8068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322253"/>
    <w:multiLevelType w:val="multilevel"/>
    <w:tmpl w:val="13DC31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34601497">
    <w:abstractNumId w:val="7"/>
  </w:num>
  <w:num w:numId="2" w16cid:durableId="1066801302">
    <w:abstractNumId w:val="2"/>
  </w:num>
  <w:num w:numId="3" w16cid:durableId="713693927">
    <w:abstractNumId w:val="9"/>
  </w:num>
  <w:num w:numId="4" w16cid:durableId="2016105537">
    <w:abstractNumId w:val="1"/>
  </w:num>
  <w:num w:numId="5" w16cid:durableId="1065756975">
    <w:abstractNumId w:val="10"/>
  </w:num>
  <w:num w:numId="6" w16cid:durableId="1752583632">
    <w:abstractNumId w:val="8"/>
  </w:num>
  <w:num w:numId="7" w16cid:durableId="898322482">
    <w:abstractNumId w:val="3"/>
  </w:num>
  <w:num w:numId="8" w16cid:durableId="1999919232">
    <w:abstractNumId w:val="6"/>
  </w:num>
  <w:num w:numId="9" w16cid:durableId="1367367796">
    <w:abstractNumId w:val="0"/>
  </w:num>
  <w:num w:numId="10" w16cid:durableId="1624068344">
    <w:abstractNumId w:val="5"/>
  </w:num>
  <w:num w:numId="11" w16cid:durableId="36151445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A2"/>
    <w:rsid w:val="0000138D"/>
    <w:rsid w:val="0000488D"/>
    <w:rsid w:val="000075C9"/>
    <w:rsid w:val="000173C6"/>
    <w:rsid w:val="00020B71"/>
    <w:rsid w:val="00023079"/>
    <w:rsid w:val="00030248"/>
    <w:rsid w:val="00030C27"/>
    <w:rsid w:val="00035676"/>
    <w:rsid w:val="00044F3F"/>
    <w:rsid w:val="00051FEB"/>
    <w:rsid w:val="0006257D"/>
    <w:rsid w:val="000631E8"/>
    <w:rsid w:val="00066ACA"/>
    <w:rsid w:val="00074382"/>
    <w:rsid w:val="00082533"/>
    <w:rsid w:val="00083A5E"/>
    <w:rsid w:val="00085FDC"/>
    <w:rsid w:val="00092878"/>
    <w:rsid w:val="00093C15"/>
    <w:rsid w:val="00094984"/>
    <w:rsid w:val="000951D5"/>
    <w:rsid w:val="000A24F5"/>
    <w:rsid w:val="000B404D"/>
    <w:rsid w:val="000B4EFD"/>
    <w:rsid w:val="000B6AAD"/>
    <w:rsid w:val="000B6EDA"/>
    <w:rsid w:val="000B7678"/>
    <w:rsid w:val="000C0B27"/>
    <w:rsid w:val="000C0BDC"/>
    <w:rsid w:val="000C5982"/>
    <w:rsid w:val="000C6EEE"/>
    <w:rsid w:val="000C7AC0"/>
    <w:rsid w:val="000D3DC5"/>
    <w:rsid w:val="000D5F66"/>
    <w:rsid w:val="000E12AF"/>
    <w:rsid w:val="000E3F24"/>
    <w:rsid w:val="000F0DB5"/>
    <w:rsid w:val="000F44F7"/>
    <w:rsid w:val="000F6286"/>
    <w:rsid w:val="0011462F"/>
    <w:rsid w:val="00134157"/>
    <w:rsid w:val="00135844"/>
    <w:rsid w:val="001364A7"/>
    <w:rsid w:val="00137303"/>
    <w:rsid w:val="00140BE0"/>
    <w:rsid w:val="0014461D"/>
    <w:rsid w:val="00160BB6"/>
    <w:rsid w:val="0016327B"/>
    <w:rsid w:val="00167345"/>
    <w:rsid w:val="0018399F"/>
    <w:rsid w:val="00191E3A"/>
    <w:rsid w:val="00193D27"/>
    <w:rsid w:val="0019604E"/>
    <w:rsid w:val="001A1D45"/>
    <w:rsid w:val="001A37BD"/>
    <w:rsid w:val="001A5322"/>
    <w:rsid w:val="001A7D5C"/>
    <w:rsid w:val="001B0C24"/>
    <w:rsid w:val="001B4910"/>
    <w:rsid w:val="001B4AE9"/>
    <w:rsid w:val="001C2F42"/>
    <w:rsid w:val="001C4706"/>
    <w:rsid w:val="001D239D"/>
    <w:rsid w:val="001E3265"/>
    <w:rsid w:val="001E5C7E"/>
    <w:rsid w:val="002059FB"/>
    <w:rsid w:val="00212A83"/>
    <w:rsid w:val="00224010"/>
    <w:rsid w:val="0022553F"/>
    <w:rsid w:val="00225964"/>
    <w:rsid w:val="00231917"/>
    <w:rsid w:val="00232948"/>
    <w:rsid w:val="00240214"/>
    <w:rsid w:val="002425FA"/>
    <w:rsid w:val="00242E7B"/>
    <w:rsid w:val="0024309C"/>
    <w:rsid w:val="00246884"/>
    <w:rsid w:val="00264629"/>
    <w:rsid w:val="00266810"/>
    <w:rsid w:val="00280203"/>
    <w:rsid w:val="00280268"/>
    <w:rsid w:val="0028027D"/>
    <w:rsid w:val="00282793"/>
    <w:rsid w:val="002832EF"/>
    <w:rsid w:val="002863F2"/>
    <w:rsid w:val="00291539"/>
    <w:rsid w:val="0029185A"/>
    <w:rsid w:val="00292ACD"/>
    <w:rsid w:val="00293695"/>
    <w:rsid w:val="00294BAF"/>
    <w:rsid w:val="002C142C"/>
    <w:rsid w:val="002C7B15"/>
    <w:rsid w:val="002D00B2"/>
    <w:rsid w:val="002D18A2"/>
    <w:rsid w:val="002E078A"/>
    <w:rsid w:val="002E179F"/>
    <w:rsid w:val="002E49F7"/>
    <w:rsid w:val="002F05D3"/>
    <w:rsid w:val="002F1EAE"/>
    <w:rsid w:val="002F20E8"/>
    <w:rsid w:val="002F27EE"/>
    <w:rsid w:val="0030077A"/>
    <w:rsid w:val="003028DF"/>
    <w:rsid w:val="00307A06"/>
    <w:rsid w:val="003151CB"/>
    <w:rsid w:val="003227C4"/>
    <w:rsid w:val="00325D19"/>
    <w:rsid w:val="003327FC"/>
    <w:rsid w:val="00333298"/>
    <w:rsid w:val="00333C70"/>
    <w:rsid w:val="003477D2"/>
    <w:rsid w:val="003643B7"/>
    <w:rsid w:val="0036643B"/>
    <w:rsid w:val="00366A43"/>
    <w:rsid w:val="00367F89"/>
    <w:rsid w:val="00372A42"/>
    <w:rsid w:val="00380B86"/>
    <w:rsid w:val="00391485"/>
    <w:rsid w:val="00395A38"/>
    <w:rsid w:val="003A4725"/>
    <w:rsid w:val="003A59AD"/>
    <w:rsid w:val="003C1C0E"/>
    <w:rsid w:val="003C2540"/>
    <w:rsid w:val="003E5E16"/>
    <w:rsid w:val="003F0209"/>
    <w:rsid w:val="003F0605"/>
    <w:rsid w:val="003F1295"/>
    <w:rsid w:val="003F2DCB"/>
    <w:rsid w:val="003F6B5A"/>
    <w:rsid w:val="003F6CFB"/>
    <w:rsid w:val="003F7257"/>
    <w:rsid w:val="00400E98"/>
    <w:rsid w:val="00413594"/>
    <w:rsid w:val="00415204"/>
    <w:rsid w:val="00416BFE"/>
    <w:rsid w:val="00427132"/>
    <w:rsid w:val="0042770C"/>
    <w:rsid w:val="00427A03"/>
    <w:rsid w:val="004342B3"/>
    <w:rsid w:val="0043445A"/>
    <w:rsid w:val="00440D2E"/>
    <w:rsid w:val="0044387F"/>
    <w:rsid w:val="00445980"/>
    <w:rsid w:val="00450163"/>
    <w:rsid w:val="00451929"/>
    <w:rsid w:val="0045535C"/>
    <w:rsid w:val="0046113D"/>
    <w:rsid w:val="004627A5"/>
    <w:rsid w:val="00462F6B"/>
    <w:rsid w:val="0046473D"/>
    <w:rsid w:val="004805EE"/>
    <w:rsid w:val="00480C72"/>
    <w:rsid w:val="00480FF0"/>
    <w:rsid w:val="00491278"/>
    <w:rsid w:val="004939A9"/>
    <w:rsid w:val="004A4F82"/>
    <w:rsid w:val="004B025D"/>
    <w:rsid w:val="004B0E6A"/>
    <w:rsid w:val="004C3AAE"/>
    <w:rsid w:val="004D3877"/>
    <w:rsid w:val="004D7516"/>
    <w:rsid w:val="004E02FA"/>
    <w:rsid w:val="004E21BB"/>
    <w:rsid w:val="004E5711"/>
    <w:rsid w:val="004F743C"/>
    <w:rsid w:val="005024DA"/>
    <w:rsid w:val="00505FB9"/>
    <w:rsid w:val="0051741D"/>
    <w:rsid w:val="00522172"/>
    <w:rsid w:val="00532F49"/>
    <w:rsid w:val="005343E6"/>
    <w:rsid w:val="00535362"/>
    <w:rsid w:val="00543D61"/>
    <w:rsid w:val="00546FF3"/>
    <w:rsid w:val="00555F9E"/>
    <w:rsid w:val="0055751D"/>
    <w:rsid w:val="00561685"/>
    <w:rsid w:val="0056256D"/>
    <w:rsid w:val="00564C94"/>
    <w:rsid w:val="00565116"/>
    <w:rsid w:val="005819F9"/>
    <w:rsid w:val="00584140"/>
    <w:rsid w:val="00584936"/>
    <w:rsid w:val="005856D0"/>
    <w:rsid w:val="005929D7"/>
    <w:rsid w:val="005B12DC"/>
    <w:rsid w:val="005B496E"/>
    <w:rsid w:val="005C1C69"/>
    <w:rsid w:val="005E486D"/>
    <w:rsid w:val="005F14D6"/>
    <w:rsid w:val="00603D3D"/>
    <w:rsid w:val="00607453"/>
    <w:rsid w:val="00607FEE"/>
    <w:rsid w:val="0061641A"/>
    <w:rsid w:val="0061796C"/>
    <w:rsid w:val="00620CD0"/>
    <w:rsid w:val="00627EF5"/>
    <w:rsid w:val="00641A65"/>
    <w:rsid w:val="00644B58"/>
    <w:rsid w:val="00655047"/>
    <w:rsid w:val="006729A3"/>
    <w:rsid w:val="0067323B"/>
    <w:rsid w:val="0068169A"/>
    <w:rsid w:val="00683685"/>
    <w:rsid w:val="0068392F"/>
    <w:rsid w:val="00684BDE"/>
    <w:rsid w:val="0069319A"/>
    <w:rsid w:val="00693505"/>
    <w:rsid w:val="00697A4D"/>
    <w:rsid w:val="00697FD7"/>
    <w:rsid w:val="006A2584"/>
    <w:rsid w:val="006A2843"/>
    <w:rsid w:val="006B0F47"/>
    <w:rsid w:val="006B363B"/>
    <w:rsid w:val="006C04AF"/>
    <w:rsid w:val="006C086A"/>
    <w:rsid w:val="006C193B"/>
    <w:rsid w:val="006C3604"/>
    <w:rsid w:val="006C4D96"/>
    <w:rsid w:val="006C6441"/>
    <w:rsid w:val="006D27A1"/>
    <w:rsid w:val="006D2E74"/>
    <w:rsid w:val="006D7DDA"/>
    <w:rsid w:val="006E268C"/>
    <w:rsid w:val="006F7C95"/>
    <w:rsid w:val="007022A5"/>
    <w:rsid w:val="007045E4"/>
    <w:rsid w:val="00711C47"/>
    <w:rsid w:val="007142BC"/>
    <w:rsid w:val="00717A77"/>
    <w:rsid w:val="007240EF"/>
    <w:rsid w:val="0073080E"/>
    <w:rsid w:val="00735354"/>
    <w:rsid w:val="0073746D"/>
    <w:rsid w:val="00744DC7"/>
    <w:rsid w:val="00750632"/>
    <w:rsid w:val="00753953"/>
    <w:rsid w:val="00754417"/>
    <w:rsid w:val="00762105"/>
    <w:rsid w:val="00762627"/>
    <w:rsid w:val="00762EE2"/>
    <w:rsid w:val="0077108D"/>
    <w:rsid w:val="007753EF"/>
    <w:rsid w:val="00776D04"/>
    <w:rsid w:val="00777281"/>
    <w:rsid w:val="007863FD"/>
    <w:rsid w:val="0079164B"/>
    <w:rsid w:val="007931A2"/>
    <w:rsid w:val="0079535E"/>
    <w:rsid w:val="007A3D59"/>
    <w:rsid w:val="007B13A1"/>
    <w:rsid w:val="007B43C7"/>
    <w:rsid w:val="007B6282"/>
    <w:rsid w:val="007C2A08"/>
    <w:rsid w:val="007D53BC"/>
    <w:rsid w:val="007D6EC6"/>
    <w:rsid w:val="007D7385"/>
    <w:rsid w:val="007D768F"/>
    <w:rsid w:val="007E09AD"/>
    <w:rsid w:val="007E0F26"/>
    <w:rsid w:val="007F241A"/>
    <w:rsid w:val="007F4501"/>
    <w:rsid w:val="007F51DF"/>
    <w:rsid w:val="00803BF2"/>
    <w:rsid w:val="008043BF"/>
    <w:rsid w:val="00810E11"/>
    <w:rsid w:val="008130D2"/>
    <w:rsid w:val="00814364"/>
    <w:rsid w:val="00817E27"/>
    <w:rsid w:val="008219FD"/>
    <w:rsid w:val="00822DA6"/>
    <w:rsid w:val="00826388"/>
    <w:rsid w:val="00835E7F"/>
    <w:rsid w:val="00845634"/>
    <w:rsid w:val="00850112"/>
    <w:rsid w:val="0085033B"/>
    <w:rsid w:val="00851983"/>
    <w:rsid w:val="008530A6"/>
    <w:rsid w:val="00854562"/>
    <w:rsid w:val="00855882"/>
    <w:rsid w:val="008623E3"/>
    <w:rsid w:val="00865FB3"/>
    <w:rsid w:val="008724FE"/>
    <w:rsid w:val="00874779"/>
    <w:rsid w:val="00881B3A"/>
    <w:rsid w:val="00891F10"/>
    <w:rsid w:val="00895693"/>
    <w:rsid w:val="008B1609"/>
    <w:rsid w:val="008C4030"/>
    <w:rsid w:val="008C480B"/>
    <w:rsid w:val="008D0C88"/>
    <w:rsid w:val="008D2A00"/>
    <w:rsid w:val="008D40B6"/>
    <w:rsid w:val="008D6826"/>
    <w:rsid w:val="008E59FE"/>
    <w:rsid w:val="008E62CF"/>
    <w:rsid w:val="008F5308"/>
    <w:rsid w:val="009006DB"/>
    <w:rsid w:val="00910C32"/>
    <w:rsid w:val="009129A0"/>
    <w:rsid w:val="00923E14"/>
    <w:rsid w:val="009306E9"/>
    <w:rsid w:val="00934FD4"/>
    <w:rsid w:val="00937279"/>
    <w:rsid w:val="00942EB3"/>
    <w:rsid w:val="00946E70"/>
    <w:rsid w:val="00950955"/>
    <w:rsid w:val="009600CE"/>
    <w:rsid w:val="00961DCB"/>
    <w:rsid w:val="00975E33"/>
    <w:rsid w:val="00980F2C"/>
    <w:rsid w:val="009914BE"/>
    <w:rsid w:val="00992CAA"/>
    <w:rsid w:val="009A346D"/>
    <w:rsid w:val="009A4B33"/>
    <w:rsid w:val="009B1FE5"/>
    <w:rsid w:val="009B6628"/>
    <w:rsid w:val="009C15B1"/>
    <w:rsid w:val="009C1DF7"/>
    <w:rsid w:val="009C2989"/>
    <w:rsid w:val="009C46BF"/>
    <w:rsid w:val="009C7C65"/>
    <w:rsid w:val="009D037B"/>
    <w:rsid w:val="009D18DC"/>
    <w:rsid w:val="009D4A50"/>
    <w:rsid w:val="009D6D0B"/>
    <w:rsid w:val="009E26BF"/>
    <w:rsid w:val="009E7279"/>
    <w:rsid w:val="009F1648"/>
    <w:rsid w:val="009F1AD6"/>
    <w:rsid w:val="009F7F5B"/>
    <w:rsid w:val="00A011D6"/>
    <w:rsid w:val="00A02284"/>
    <w:rsid w:val="00A02CDA"/>
    <w:rsid w:val="00A11EF8"/>
    <w:rsid w:val="00A27237"/>
    <w:rsid w:val="00A2728A"/>
    <w:rsid w:val="00A37EC9"/>
    <w:rsid w:val="00A42D71"/>
    <w:rsid w:val="00A4312F"/>
    <w:rsid w:val="00A55563"/>
    <w:rsid w:val="00A67186"/>
    <w:rsid w:val="00A6733B"/>
    <w:rsid w:val="00A766F5"/>
    <w:rsid w:val="00A81FC9"/>
    <w:rsid w:val="00A8630E"/>
    <w:rsid w:val="00A864D8"/>
    <w:rsid w:val="00A95950"/>
    <w:rsid w:val="00AA2931"/>
    <w:rsid w:val="00AA4C64"/>
    <w:rsid w:val="00AB3FA1"/>
    <w:rsid w:val="00AB600E"/>
    <w:rsid w:val="00AC2731"/>
    <w:rsid w:val="00AC4E76"/>
    <w:rsid w:val="00AC50FC"/>
    <w:rsid w:val="00AC63D5"/>
    <w:rsid w:val="00AD15E8"/>
    <w:rsid w:val="00AE796F"/>
    <w:rsid w:val="00AF13CE"/>
    <w:rsid w:val="00AF273C"/>
    <w:rsid w:val="00AF5CBB"/>
    <w:rsid w:val="00B12556"/>
    <w:rsid w:val="00B126CA"/>
    <w:rsid w:val="00B15BB4"/>
    <w:rsid w:val="00B171B5"/>
    <w:rsid w:val="00B179A7"/>
    <w:rsid w:val="00B2380A"/>
    <w:rsid w:val="00B24C56"/>
    <w:rsid w:val="00B24CC9"/>
    <w:rsid w:val="00B24D1F"/>
    <w:rsid w:val="00B24D5A"/>
    <w:rsid w:val="00B31CE6"/>
    <w:rsid w:val="00B416B4"/>
    <w:rsid w:val="00B4441C"/>
    <w:rsid w:val="00B54FB3"/>
    <w:rsid w:val="00B603E9"/>
    <w:rsid w:val="00B61BF9"/>
    <w:rsid w:val="00B71EBF"/>
    <w:rsid w:val="00B723A0"/>
    <w:rsid w:val="00B75192"/>
    <w:rsid w:val="00B843C3"/>
    <w:rsid w:val="00B859C4"/>
    <w:rsid w:val="00B90E98"/>
    <w:rsid w:val="00B90EA4"/>
    <w:rsid w:val="00BA2EA0"/>
    <w:rsid w:val="00BA5C15"/>
    <w:rsid w:val="00BA6CD0"/>
    <w:rsid w:val="00BA75CF"/>
    <w:rsid w:val="00BB3BB7"/>
    <w:rsid w:val="00BC79AB"/>
    <w:rsid w:val="00BD3ADA"/>
    <w:rsid w:val="00BD623B"/>
    <w:rsid w:val="00BD7298"/>
    <w:rsid w:val="00BE2572"/>
    <w:rsid w:val="00BF2D5B"/>
    <w:rsid w:val="00BF4AF3"/>
    <w:rsid w:val="00C01BD3"/>
    <w:rsid w:val="00C01D7C"/>
    <w:rsid w:val="00C06A81"/>
    <w:rsid w:val="00C24937"/>
    <w:rsid w:val="00C464C6"/>
    <w:rsid w:val="00C50E39"/>
    <w:rsid w:val="00C522CE"/>
    <w:rsid w:val="00C54AAB"/>
    <w:rsid w:val="00C54D30"/>
    <w:rsid w:val="00C63D32"/>
    <w:rsid w:val="00C661C0"/>
    <w:rsid w:val="00C70DCE"/>
    <w:rsid w:val="00C7173E"/>
    <w:rsid w:val="00C818AD"/>
    <w:rsid w:val="00C8358E"/>
    <w:rsid w:val="00C90722"/>
    <w:rsid w:val="00C93451"/>
    <w:rsid w:val="00C94701"/>
    <w:rsid w:val="00C9630E"/>
    <w:rsid w:val="00CA701F"/>
    <w:rsid w:val="00CB7499"/>
    <w:rsid w:val="00CC11E0"/>
    <w:rsid w:val="00CD07D7"/>
    <w:rsid w:val="00CD0FC0"/>
    <w:rsid w:val="00CD16A3"/>
    <w:rsid w:val="00CD4F53"/>
    <w:rsid w:val="00CE2F09"/>
    <w:rsid w:val="00CF7DF3"/>
    <w:rsid w:val="00D004A0"/>
    <w:rsid w:val="00D01F1E"/>
    <w:rsid w:val="00D050B3"/>
    <w:rsid w:val="00D05D35"/>
    <w:rsid w:val="00D069CE"/>
    <w:rsid w:val="00D1140F"/>
    <w:rsid w:val="00D144FA"/>
    <w:rsid w:val="00D1706E"/>
    <w:rsid w:val="00D179E6"/>
    <w:rsid w:val="00D21557"/>
    <w:rsid w:val="00D275C9"/>
    <w:rsid w:val="00D36A11"/>
    <w:rsid w:val="00D37264"/>
    <w:rsid w:val="00D40F7C"/>
    <w:rsid w:val="00D41005"/>
    <w:rsid w:val="00D410C2"/>
    <w:rsid w:val="00D45EFB"/>
    <w:rsid w:val="00D66B8C"/>
    <w:rsid w:val="00D67545"/>
    <w:rsid w:val="00D7432F"/>
    <w:rsid w:val="00D762FA"/>
    <w:rsid w:val="00D82A3B"/>
    <w:rsid w:val="00D859E8"/>
    <w:rsid w:val="00D93C17"/>
    <w:rsid w:val="00DA5D00"/>
    <w:rsid w:val="00DA7DCD"/>
    <w:rsid w:val="00DB1E69"/>
    <w:rsid w:val="00DB5B92"/>
    <w:rsid w:val="00DB7CA3"/>
    <w:rsid w:val="00DD4205"/>
    <w:rsid w:val="00E113DF"/>
    <w:rsid w:val="00E11E06"/>
    <w:rsid w:val="00E14806"/>
    <w:rsid w:val="00E25F71"/>
    <w:rsid w:val="00E474A1"/>
    <w:rsid w:val="00E543F3"/>
    <w:rsid w:val="00E55BA0"/>
    <w:rsid w:val="00E60C30"/>
    <w:rsid w:val="00E63228"/>
    <w:rsid w:val="00E6339D"/>
    <w:rsid w:val="00E65934"/>
    <w:rsid w:val="00E67A47"/>
    <w:rsid w:val="00E87D25"/>
    <w:rsid w:val="00E90E8C"/>
    <w:rsid w:val="00E9102D"/>
    <w:rsid w:val="00E91D09"/>
    <w:rsid w:val="00E97B33"/>
    <w:rsid w:val="00EA5EA6"/>
    <w:rsid w:val="00EA5F12"/>
    <w:rsid w:val="00EA6B2D"/>
    <w:rsid w:val="00EB1E4E"/>
    <w:rsid w:val="00EB484A"/>
    <w:rsid w:val="00EC0DAC"/>
    <w:rsid w:val="00EC32AC"/>
    <w:rsid w:val="00ED2C88"/>
    <w:rsid w:val="00EE15F7"/>
    <w:rsid w:val="00EE34EE"/>
    <w:rsid w:val="00EE3FDD"/>
    <w:rsid w:val="00EF30F2"/>
    <w:rsid w:val="00EF5E1F"/>
    <w:rsid w:val="00F11E35"/>
    <w:rsid w:val="00F20C95"/>
    <w:rsid w:val="00F2449E"/>
    <w:rsid w:val="00F3651A"/>
    <w:rsid w:val="00F4325F"/>
    <w:rsid w:val="00F45F17"/>
    <w:rsid w:val="00F5336D"/>
    <w:rsid w:val="00F56295"/>
    <w:rsid w:val="00F704BD"/>
    <w:rsid w:val="00F72962"/>
    <w:rsid w:val="00F74ECB"/>
    <w:rsid w:val="00F76088"/>
    <w:rsid w:val="00F80070"/>
    <w:rsid w:val="00F906A7"/>
    <w:rsid w:val="00F917A5"/>
    <w:rsid w:val="00F96FD5"/>
    <w:rsid w:val="00FA610B"/>
    <w:rsid w:val="00FA681F"/>
    <w:rsid w:val="00FB1B67"/>
    <w:rsid w:val="00FC11E8"/>
    <w:rsid w:val="00FC1A4B"/>
    <w:rsid w:val="00FC2C04"/>
    <w:rsid w:val="00FD41BB"/>
    <w:rsid w:val="00FD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AE22"/>
  <w15:chartTrackingRefBased/>
  <w15:docId w15:val="{A55C6B2A-C363-6049-97C0-35305415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51"/>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A2"/>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8A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18A2"/>
    <w:pPr>
      <w:ind w:left="720"/>
      <w:contextualSpacing/>
    </w:pPr>
  </w:style>
  <w:style w:type="table" w:styleId="TableGridLight">
    <w:name w:val="Grid Table Light"/>
    <w:basedOn w:val="TableNormal"/>
    <w:uiPriority w:val="32"/>
    <w:qFormat/>
    <w:rsid w:val="002D18A2"/>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33"/>
    <w:qFormat/>
    <w:rsid w:val="002D18A2"/>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51"/>
    <w:rsid w:val="002D18A2"/>
    <w:rPr>
      <w:rFonts w:ascii="Times New Roman" w:eastAsia="Times New Roman" w:hAnsi="Times New Roman" w:cs="Times New Roman"/>
      <w:sz w:val="20"/>
      <w:szCs w:val="20"/>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6B0F47"/>
  </w:style>
  <w:style w:type="paragraph" w:customStyle="1" w:styleId="p2">
    <w:name w:val="p2"/>
    <w:basedOn w:val="Normal"/>
    <w:rsid w:val="006B0F47"/>
    <w:pPr>
      <w:spacing w:before="100" w:beforeAutospacing="1" w:after="100" w:afterAutospacing="1"/>
    </w:pPr>
    <w:rPr>
      <w:sz w:val="24"/>
      <w:szCs w:val="24"/>
      <w:lang w:val="en-GB" w:eastAsia="en-GB"/>
    </w:rPr>
  </w:style>
  <w:style w:type="character" w:customStyle="1" w:styleId="s2">
    <w:name w:val="s2"/>
    <w:basedOn w:val="DefaultParagraphFont"/>
    <w:rsid w:val="006B0F47"/>
  </w:style>
  <w:style w:type="paragraph" w:customStyle="1" w:styleId="p3">
    <w:name w:val="p3"/>
    <w:basedOn w:val="Normal"/>
    <w:rsid w:val="006B0F47"/>
    <w:pPr>
      <w:spacing w:before="100" w:beforeAutospacing="1" w:after="100" w:afterAutospacing="1"/>
    </w:pPr>
    <w:rPr>
      <w:sz w:val="24"/>
      <w:szCs w:val="24"/>
      <w:lang w:val="en-GB" w:eastAsia="en-GB"/>
    </w:rPr>
  </w:style>
  <w:style w:type="paragraph" w:customStyle="1" w:styleId="li2">
    <w:name w:val="li2"/>
    <w:basedOn w:val="Normal"/>
    <w:rsid w:val="006B0F47"/>
    <w:pPr>
      <w:spacing w:before="100" w:beforeAutospacing="1" w:after="100" w:afterAutospacing="1"/>
    </w:pPr>
    <w:rPr>
      <w:sz w:val="24"/>
      <w:szCs w:val="24"/>
      <w:lang w:val="en-GB" w:eastAsia="en-GB"/>
    </w:rPr>
  </w:style>
  <w:style w:type="character" w:styleId="Strong">
    <w:name w:val="Strong"/>
    <w:basedOn w:val="DefaultParagraphFont"/>
    <w:uiPriority w:val="22"/>
    <w:qFormat/>
    <w:rsid w:val="006B0F47"/>
    <w:rPr>
      <w:b/>
      <w:bCs/>
    </w:rPr>
  </w:style>
  <w:style w:type="character" w:styleId="Hyperlink">
    <w:name w:val="Hyperlink"/>
    <w:basedOn w:val="DefaultParagraphFont"/>
    <w:uiPriority w:val="99"/>
    <w:semiHidden/>
    <w:unhideWhenUsed/>
    <w:rsid w:val="006B0F47"/>
    <w:rPr>
      <w:color w:val="0000FF"/>
      <w:u w:val="single"/>
    </w:rPr>
  </w:style>
  <w:style w:type="character" w:styleId="CommentReference">
    <w:name w:val="annotation reference"/>
    <w:basedOn w:val="DefaultParagraphFont"/>
    <w:uiPriority w:val="99"/>
    <w:semiHidden/>
    <w:unhideWhenUsed/>
    <w:rsid w:val="00D21557"/>
    <w:rPr>
      <w:sz w:val="16"/>
      <w:szCs w:val="16"/>
    </w:rPr>
  </w:style>
  <w:style w:type="paragraph" w:styleId="CommentText">
    <w:name w:val="annotation text"/>
    <w:basedOn w:val="Normal"/>
    <w:link w:val="CommentTextChar"/>
    <w:uiPriority w:val="99"/>
    <w:semiHidden/>
    <w:unhideWhenUsed/>
    <w:rsid w:val="00D21557"/>
  </w:style>
  <w:style w:type="character" w:customStyle="1" w:styleId="CommentTextChar">
    <w:name w:val="Comment Text Char"/>
    <w:basedOn w:val="DefaultParagraphFont"/>
    <w:link w:val="CommentText"/>
    <w:uiPriority w:val="99"/>
    <w:semiHidden/>
    <w:rsid w:val="00D2155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21557"/>
    <w:rPr>
      <w:b/>
      <w:bCs/>
    </w:rPr>
  </w:style>
  <w:style w:type="character" w:customStyle="1" w:styleId="CommentSubjectChar">
    <w:name w:val="Comment Subject Char"/>
    <w:basedOn w:val="CommentTextChar"/>
    <w:link w:val="CommentSubject"/>
    <w:uiPriority w:val="99"/>
    <w:semiHidden/>
    <w:rsid w:val="00D2155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D21557"/>
    <w:rPr>
      <w:sz w:val="18"/>
      <w:szCs w:val="18"/>
    </w:rPr>
  </w:style>
  <w:style w:type="character" w:customStyle="1" w:styleId="BalloonTextChar">
    <w:name w:val="Balloon Text Char"/>
    <w:basedOn w:val="DefaultParagraphFont"/>
    <w:link w:val="BalloonText"/>
    <w:uiPriority w:val="99"/>
    <w:semiHidden/>
    <w:rsid w:val="00D21557"/>
    <w:rPr>
      <w:rFonts w:ascii="Times New Roman" w:eastAsia="Times New Roman" w:hAnsi="Times New Roman" w:cs="Times New Roman"/>
      <w:sz w:val="18"/>
      <w:szCs w:val="18"/>
      <w:lang w:val="en-US"/>
    </w:rPr>
  </w:style>
  <w:style w:type="paragraph" w:styleId="Header">
    <w:name w:val="header"/>
    <w:basedOn w:val="Normal"/>
    <w:link w:val="HeaderChar"/>
    <w:uiPriority w:val="99"/>
    <w:unhideWhenUsed/>
    <w:rsid w:val="00212A83"/>
    <w:pPr>
      <w:tabs>
        <w:tab w:val="center" w:pos="4513"/>
        <w:tab w:val="right" w:pos="9026"/>
      </w:tabs>
    </w:pPr>
  </w:style>
  <w:style w:type="character" w:customStyle="1" w:styleId="HeaderChar">
    <w:name w:val="Header Char"/>
    <w:basedOn w:val="DefaultParagraphFont"/>
    <w:link w:val="Header"/>
    <w:uiPriority w:val="99"/>
    <w:rsid w:val="00212A83"/>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12A83"/>
    <w:pPr>
      <w:tabs>
        <w:tab w:val="center" w:pos="4513"/>
        <w:tab w:val="right" w:pos="9026"/>
      </w:tabs>
    </w:pPr>
  </w:style>
  <w:style w:type="character" w:customStyle="1" w:styleId="FooterChar">
    <w:name w:val="Footer Char"/>
    <w:basedOn w:val="DefaultParagraphFont"/>
    <w:link w:val="Footer"/>
    <w:uiPriority w:val="99"/>
    <w:rsid w:val="00212A83"/>
    <w:rPr>
      <w:rFonts w:ascii="Times New Roman" w:eastAsia="Times New Roman" w:hAnsi="Times New Roman" w:cs="Times New Roman"/>
      <w:sz w:val="20"/>
      <w:szCs w:val="20"/>
      <w:lang w:val="en-US"/>
    </w:rPr>
  </w:style>
  <w:style w:type="character" w:styleId="PageNumber">
    <w:name w:val="page number"/>
    <w:basedOn w:val="DefaultParagraphFont"/>
    <w:uiPriority w:val="99"/>
    <w:semiHidden/>
    <w:unhideWhenUsed/>
    <w:rsid w:val="00212A83"/>
  </w:style>
  <w:style w:type="paragraph" w:styleId="NormalWeb">
    <w:name w:val="Normal (Web)"/>
    <w:basedOn w:val="Normal"/>
    <w:uiPriority w:val="99"/>
    <w:unhideWhenUsed/>
    <w:rsid w:val="00391485"/>
    <w:pPr>
      <w:spacing w:before="100" w:beforeAutospacing="1" w:after="100" w:afterAutospacing="1"/>
    </w:pPr>
    <w:rPr>
      <w:sz w:val="24"/>
      <w:szCs w:val="24"/>
      <w:lang w:val="en-GB" w:eastAsia="en-GB"/>
    </w:rPr>
  </w:style>
  <w:style w:type="character" w:customStyle="1" w:styleId="s1">
    <w:name w:val="s1"/>
    <w:basedOn w:val="DefaultParagraphFont"/>
    <w:rsid w:val="0006257D"/>
  </w:style>
  <w:style w:type="paragraph" w:styleId="NoSpacing">
    <w:name w:val="No Spacing"/>
    <w:link w:val="NoSpacingChar"/>
    <w:uiPriority w:val="1"/>
    <w:qFormat/>
    <w:rsid w:val="009914BE"/>
    <w:rPr>
      <w:rFonts w:eastAsiaTheme="minorEastAsia"/>
      <w:sz w:val="22"/>
      <w:szCs w:val="22"/>
      <w:lang w:val="en-US"/>
    </w:rPr>
  </w:style>
  <w:style w:type="character" w:customStyle="1" w:styleId="NoSpacingChar">
    <w:name w:val="No Spacing Char"/>
    <w:basedOn w:val="DefaultParagraphFont"/>
    <w:link w:val="NoSpacing"/>
    <w:uiPriority w:val="1"/>
    <w:rsid w:val="009914BE"/>
    <w:rPr>
      <w:rFonts w:eastAsiaTheme="minorEastAs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670">
      <w:bodyDiv w:val="1"/>
      <w:marLeft w:val="0"/>
      <w:marRight w:val="0"/>
      <w:marTop w:val="0"/>
      <w:marBottom w:val="0"/>
      <w:divBdr>
        <w:top w:val="none" w:sz="0" w:space="0" w:color="auto"/>
        <w:left w:val="none" w:sz="0" w:space="0" w:color="auto"/>
        <w:bottom w:val="none" w:sz="0" w:space="0" w:color="auto"/>
        <w:right w:val="none" w:sz="0" w:space="0" w:color="auto"/>
      </w:divBdr>
    </w:div>
    <w:div w:id="218132164">
      <w:bodyDiv w:val="1"/>
      <w:marLeft w:val="0"/>
      <w:marRight w:val="0"/>
      <w:marTop w:val="0"/>
      <w:marBottom w:val="0"/>
      <w:divBdr>
        <w:top w:val="none" w:sz="0" w:space="0" w:color="auto"/>
        <w:left w:val="none" w:sz="0" w:space="0" w:color="auto"/>
        <w:bottom w:val="none" w:sz="0" w:space="0" w:color="auto"/>
        <w:right w:val="none" w:sz="0" w:space="0" w:color="auto"/>
      </w:divBdr>
    </w:div>
    <w:div w:id="295795950">
      <w:bodyDiv w:val="1"/>
      <w:marLeft w:val="0"/>
      <w:marRight w:val="0"/>
      <w:marTop w:val="0"/>
      <w:marBottom w:val="0"/>
      <w:divBdr>
        <w:top w:val="none" w:sz="0" w:space="0" w:color="auto"/>
        <w:left w:val="none" w:sz="0" w:space="0" w:color="auto"/>
        <w:bottom w:val="none" w:sz="0" w:space="0" w:color="auto"/>
        <w:right w:val="none" w:sz="0" w:space="0" w:color="auto"/>
      </w:divBdr>
      <w:divsChild>
        <w:div w:id="1777678500">
          <w:marLeft w:val="0"/>
          <w:marRight w:val="0"/>
          <w:marTop w:val="0"/>
          <w:marBottom w:val="0"/>
          <w:divBdr>
            <w:top w:val="none" w:sz="0" w:space="0" w:color="auto"/>
            <w:left w:val="none" w:sz="0" w:space="0" w:color="auto"/>
            <w:bottom w:val="none" w:sz="0" w:space="0" w:color="auto"/>
            <w:right w:val="none" w:sz="0" w:space="0" w:color="auto"/>
          </w:divBdr>
          <w:divsChild>
            <w:div w:id="2005357923">
              <w:marLeft w:val="0"/>
              <w:marRight w:val="0"/>
              <w:marTop w:val="0"/>
              <w:marBottom w:val="0"/>
              <w:divBdr>
                <w:top w:val="none" w:sz="0" w:space="0" w:color="auto"/>
                <w:left w:val="none" w:sz="0" w:space="0" w:color="auto"/>
                <w:bottom w:val="none" w:sz="0" w:space="0" w:color="auto"/>
                <w:right w:val="none" w:sz="0" w:space="0" w:color="auto"/>
              </w:divBdr>
              <w:divsChild>
                <w:div w:id="1600259873">
                  <w:marLeft w:val="0"/>
                  <w:marRight w:val="0"/>
                  <w:marTop w:val="0"/>
                  <w:marBottom w:val="0"/>
                  <w:divBdr>
                    <w:top w:val="none" w:sz="0" w:space="0" w:color="auto"/>
                    <w:left w:val="none" w:sz="0" w:space="0" w:color="auto"/>
                    <w:bottom w:val="none" w:sz="0" w:space="0" w:color="auto"/>
                    <w:right w:val="none" w:sz="0" w:space="0" w:color="auto"/>
                  </w:divBdr>
                  <w:divsChild>
                    <w:div w:id="3858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72522">
      <w:bodyDiv w:val="1"/>
      <w:marLeft w:val="0"/>
      <w:marRight w:val="0"/>
      <w:marTop w:val="0"/>
      <w:marBottom w:val="0"/>
      <w:divBdr>
        <w:top w:val="none" w:sz="0" w:space="0" w:color="auto"/>
        <w:left w:val="none" w:sz="0" w:space="0" w:color="auto"/>
        <w:bottom w:val="none" w:sz="0" w:space="0" w:color="auto"/>
        <w:right w:val="none" w:sz="0" w:space="0" w:color="auto"/>
      </w:divBdr>
    </w:div>
    <w:div w:id="450052032">
      <w:bodyDiv w:val="1"/>
      <w:marLeft w:val="0"/>
      <w:marRight w:val="0"/>
      <w:marTop w:val="0"/>
      <w:marBottom w:val="0"/>
      <w:divBdr>
        <w:top w:val="none" w:sz="0" w:space="0" w:color="auto"/>
        <w:left w:val="none" w:sz="0" w:space="0" w:color="auto"/>
        <w:bottom w:val="none" w:sz="0" w:space="0" w:color="auto"/>
        <w:right w:val="none" w:sz="0" w:space="0" w:color="auto"/>
      </w:divBdr>
    </w:div>
    <w:div w:id="754669585">
      <w:bodyDiv w:val="1"/>
      <w:marLeft w:val="0"/>
      <w:marRight w:val="0"/>
      <w:marTop w:val="0"/>
      <w:marBottom w:val="0"/>
      <w:divBdr>
        <w:top w:val="none" w:sz="0" w:space="0" w:color="auto"/>
        <w:left w:val="none" w:sz="0" w:space="0" w:color="auto"/>
        <w:bottom w:val="none" w:sz="0" w:space="0" w:color="auto"/>
        <w:right w:val="none" w:sz="0" w:space="0" w:color="auto"/>
      </w:divBdr>
      <w:divsChild>
        <w:div w:id="544099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7152">
              <w:marLeft w:val="0"/>
              <w:marRight w:val="0"/>
              <w:marTop w:val="0"/>
              <w:marBottom w:val="0"/>
              <w:divBdr>
                <w:top w:val="none" w:sz="0" w:space="0" w:color="auto"/>
                <w:left w:val="none" w:sz="0" w:space="0" w:color="auto"/>
                <w:bottom w:val="none" w:sz="0" w:space="0" w:color="auto"/>
                <w:right w:val="none" w:sz="0" w:space="0" w:color="auto"/>
              </w:divBdr>
              <w:divsChild>
                <w:div w:id="2051372170">
                  <w:marLeft w:val="0"/>
                  <w:marRight w:val="0"/>
                  <w:marTop w:val="0"/>
                  <w:marBottom w:val="0"/>
                  <w:divBdr>
                    <w:top w:val="none" w:sz="0" w:space="0" w:color="auto"/>
                    <w:left w:val="none" w:sz="0" w:space="0" w:color="auto"/>
                    <w:bottom w:val="none" w:sz="0" w:space="0" w:color="auto"/>
                    <w:right w:val="none" w:sz="0" w:space="0" w:color="auto"/>
                  </w:divBdr>
                  <w:divsChild>
                    <w:div w:id="1217007020">
                      <w:marLeft w:val="0"/>
                      <w:marRight w:val="0"/>
                      <w:marTop w:val="0"/>
                      <w:marBottom w:val="0"/>
                      <w:divBdr>
                        <w:top w:val="none" w:sz="0" w:space="0" w:color="auto"/>
                        <w:left w:val="none" w:sz="0" w:space="0" w:color="auto"/>
                        <w:bottom w:val="none" w:sz="0" w:space="0" w:color="auto"/>
                        <w:right w:val="none" w:sz="0" w:space="0" w:color="auto"/>
                      </w:divBdr>
                    </w:div>
                    <w:div w:id="368919311">
                      <w:marLeft w:val="0"/>
                      <w:marRight w:val="0"/>
                      <w:marTop w:val="0"/>
                      <w:marBottom w:val="0"/>
                      <w:divBdr>
                        <w:top w:val="none" w:sz="0" w:space="0" w:color="auto"/>
                        <w:left w:val="none" w:sz="0" w:space="0" w:color="auto"/>
                        <w:bottom w:val="none" w:sz="0" w:space="0" w:color="auto"/>
                        <w:right w:val="none" w:sz="0" w:space="0" w:color="auto"/>
                      </w:divBdr>
                    </w:div>
                    <w:div w:id="9027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70862">
      <w:bodyDiv w:val="1"/>
      <w:marLeft w:val="0"/>
      <w:marRight w:val="0"/>
      <w:marTop w:val="0"/>
      <w:marBottom w:val="0"/>
      <w:divBdr>
        <w:top w:val="none" w:sz="0" w:space="0" w:color="auto"/>
        <w:left w:val="none" w:sz="0" w:space="0" w:color="auto"/>
        <w:bottom w:val="none" w:sz="0" w:space="0" w:color="auto"/>
        <w:right w:val="none" w:sz="0" w:space="0" w:color="auto"/>
      </w:divBdr>
    </w:div>
    <w:div w:id="1555196740">
      <w:bodyDiv w:val="1"/>
      <w:marLeft w:val="0"/>
      <w:marRight w:val="0"/>
      <w:marTop w:val="0"/>
      <w:marBottom w:val="0"/>
      <w:divBdr>
        <w:top w:val="none" w:sz="0" w:space="0" w:color="auto"/>
        <w:left w:val="none" w:sz="0" w:space="0" w:color="auto"/>
        <w:bottom w:val="none" w:sz="0" w:space="0" w:color="auto"/>
        <w:right w:val="none" w:sz="0" w:space="0" w:color="auto"/>
      </w:divBdr>
    </w:div>
    <w:div w:id="2087918489">
      <w:bodyDiv w:val="1"/>
      <w:marLeft w:val="0"/>
      <w:marRight w:val="0"/>
      <w:marTop w:val="0"/>
      <w:marBottom w:val="0"/>
      <w:divBdr>
        <w:top w:val="none" w:sz="0" w:space="0" w:color="auto"/>
        <w:left w:val="none" w:sz="0" w:space="0" w:color="auto"/>
        <w:bottom w:val="none" w:sz="0" w:space="0" w:color="auto"/>
        <w:right w:val="none" w:sz="0" w:space="0" w:color="auto"/>
      </w:divBdr>
    </w:div>
    <w:div w:id="2098554965">
      <w:bodyDiv w:val="1"/>
      <w:marLeft w:val="0"/>
      <w:marRight w:val="0"/>
      <w:marTop w:val="0"/>
      <w:marBottom w:val="0"/>
      <w:divBdr>
        <w:top w:val="none" w:sz="0" w:space="0" w:color="auto"/>
        <w:left w:val="none" w:sz="0" w:space="0" w:color="auto"/>
        <w:bottom w:val="none" w:sz="0" w:space="0" w:color="auto"/>
        <w:right w:val="none" w:sz="0" w:space="0" w:color="auto"/>
      </w:divBdr>
      <w:divsChild>
        <w:div w:id="1870101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908237">
              <w:marLeft w:val="0"/>
              <w:marRight w:val="0"/>
              <w:marTop w:val="0"/>
              <w:marBottom w:val="0"/>
              <w:divBdr>
                <w:top w:val="none" w:sz="0" w:space="0" w:color="auto"/>
                <w:left w:val="none" w:sz="0" w:space="0" w:color="auto"/>
                <w:bottom w:val="none" w:sz="0" w:space="0" w:color="auto"/>
                <w:right w:val="none" w:sz="0" w:space="0" w:color="auto"/>
              </w:divBdr>
              <w:divsChild>
                <w:div w:id="1762026993">
                  <w:marLeft w:val="0"/>
                  <w:marRight w:val="0"/>
                  <w:marTop w:val="0"/>
                  <w:marBottom w:val="0"/>
                  <w:divBdr>
                    <w:top w:val="none" w:sz="0" w:space="0" w:color="auto"/>
                    <w:left w:val="none" w:sz="0" w:space="0" w:color="auto"/>
                    <w:bottom w:val="none" w:sz="0" w:space="0" w:color="auto"/>
                    <w:right w:val="none" w:sz="0" w:space="0" w:color="auto"/>
                  </w:divBdr>
                  <w:divsChild>
                    <w:div w:id="1819496573">
                      <w:marLeft w:val="0"/>
                      <w:marRight w:val="0"/>
                      <w:marTop w:val="0"/>
                      <w:marBottom w:val="0"/>
                      <w:divBdr>
                        <w:top w:val="none" w:sz="0" w:space="0" w:color="auto"/>
                        <w:left w:val="none" w:sz="0" w:space="0" w:color="auto"/>
                        <w:bottom w:val="none" w:sz="0" w:space="0" w:color="auto"/>
                        <w:right w:val="none" w:sz="0" w:space="0" w:color="auto"/>
                      </w:divBdr>
                    </w:div>
                    <w:div w:id="1854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Stoneman</dc:creator>
  <cp:keywords/>
  <dc:description/>
  <cp:lastModifiedBy>Julia Stoneman</cp:lastModifiedBy>
  <cp:revision>2</cp:revision>
  <dcterms:created xsi:type="dcterms:W3CDTF">2022-06-20T12:53:00Z</dcterms:created>
  <dcterms:modified xsi:type="dcterms:W3CDTF">2022-06-20T12:53:00Z</dcterms:modified>
</cp:coreProperties>
</file>